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7"/>
        <w:gridCol w:w="3118"/>
        <w:gridCol w:w="3402"/>
      </w:tblGrid>
      <w:tr w:rsidR="00373A01" w:rsidTr="00080E25">
        <w:trPr>
          <w:trHeight w:val="566"/>
        </w:trPr>
        <w:tc>
          <w:tcPr>
            <w:tcW w:w="3227" w:type="dxa"/>
            <w:shd w:val="clear" w:color="auto" w:fill="auto"/>
          </w:tcPr>
          <w:p w:rsidR="00373A01" w:rsidRPr="0005496B" w:rsidRDefault="00373A01" w:rsidP="00DF01DC">
            <w:pPr>
              <w:rPr>
                <w:rFonts w:ascii="Tahoma" w:hAnsi="Tahoma" w:cs="Tahoma"/>
                <w:b/>
                <w:sz w:val="20"/>
                <w:szCs w:val="20"/>
              </w:rPr>
            </w:pPr>
            <w:r w:rsidRPr="0005496B">
              <w:rPr>
                <w:rFonts w:ascii="Tahoma" w:hAnsi="Tahoma" w:cs="Tahoma"/>
                <w:b/>
                <w:sz w:val="20"/>
                <w:szCs w:val="20"/>
              </w:rPr>
              <w:t xml:space="preserve">Bulletin No:  </w:t>
            </w:r>
            <w:r w:rsidR="007C743E">
              <w:rPr>
                <w:rFonts w:ascii="Tahoma" w:hAnsi="Tahoma" w:cs="Tahoma"/>
                <w:b/>
                <w:sz w:val="20"/>
                <w:szCs w:val="20"/>
              </w:rPr>
              <w:t>18-035</w:t>
            </w:r>
            <w:r w:rsidR="00586DAE">
              <w:rPr>
                <w:rFonts w:ascii="Tahoma" w:hAnsi="Tahoma" w:cs="Tahoma"/>
                <w:b/>
                <w:sz w:val="20"/>
                <w:szCs w:val="20"/>
              </w:rPr>
              <w:t>C</w:t>
            </w:r>
            <w:r w:rsidR="00954455">
              <w:rPr>
                <w:rFonts w:ascii="Tahoma" w:hAnsi="Tahoma" w:cs="Tahoma"/>
                <w:b/>
                <w:sz w:val="20"/>
                <w:szCs w:val="20"/>
              </w:rPr>
              <w:t xml:space="preserve"> - REPOST</w:t>
            </w:r>
          </w:p>
        </w:tc>
        <w:tc>
          <w:tcPr>
            <w:tcW w:w="3118" w:type="dxa"/>
            <w:shd w:val="clear" w:color="auto" w:fill="auto"/>
          </w:tcPr>
          <w:p w:rsidR="00373A01" w:rsidRPr="007C743E" w:rsidRDefault="000608B5">
            <w:pPr>
              <w:rPr>
                <w:rFonts w:ascii="Tahoma" w:hAnsi="Tahoma" w:cs="Tahoma"/>
                <w:b/>
                <w:sz w:val="20"/>
                <w:szCs w:val="20"/>
              </w:rPr>
            </w:pPr>
            <w:r w:rsidRPr="0005496B">
              <w:rPr>
                <w:rFonts w:ascii="Tahoma" w:hAnsi="Tahoma" w:cs="Tahoma"/>
                <w:b/>
                <w:sz w:val="20"/>
                <w:szCs w:val="20"/>
              </w:rPr>
              <w:t>Department:</w:t>
            </w:r>
            <w:r>
              <w:rPr>
                <w:rFonts w:ascii="Tahoma" w:hAnsi="Tahoma" w:cs="Tahoma"/>
                <w:b/>
                <w:sz w:val="20"/>
                <w:szCs w:val="20"/>
              </w:rPr>
              <w:t xml:space="preserve"> Child Development Clinic/FASD</w:t>
            </w: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Posting Date:</w:t>
            </w:r>
            <w:r w:rsidR="000608B5">
              <w:rPr>
                <w:rFonts w:ascii="Tahoma" w:hAnsi="Tahoma" w:cs="Tahoma"/>
                <w:b/>
                <w:sz w:val="20"/>
                <w:szCs w:val="20"/>
              </w:rPr>
              <w:t xml:space="preserve"> </w:t>
            </w:r>
            <w:r w:rsidR="00A5690B">
              <w:rPr>
                <w:rFonts w:ascii="Tahoma" w:hAnsi="Tahoma" w:cs="Tahoma"/>
                <w:b/>
                <w:sz w:val="20"/>
                <w:szCs w:val="20"/>
              </w:rPr>
              <w:t>Nov 8, 2018</w:t>
            </w:r>
          </w:p>
          <w:p w:rsidR="00373A01" w:rsidRPr="0005496B" w:rsidRDefault="00373A01">
            <w:pPr>
              <w:rPr>
                <w:rFonts w:ascii="Tahoma" w:hAnsi="Tahoma" w:cs="Tahoma"/>
                <w:sz w:val="20"/>
                <w:szCs w:val="20"/>
              </w:rPr>
            </w:pPr>
          </w:p>
        </w:tc>
      </w:tr>
      <w:tr w:rsidR="00373A01" w:rsidTr="00080E25">
        <w:trPr>
          <w:trHeight w:val="574"/>
        </w:trPr>
        <w:tc>
          <w:tcPr>
            <w:tcW w:w="3227"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7C743E" w:rsidRPr="000608B5" w:rsidRDefault="00A82ACA" w:rsidP="007C743E">
            <w:pPr>
              <w:rPr>
                <w:rFonts w:ascii="Tahoma" w:hAnsi="Tahoma" w:cs="Tahoma"/>
                <w:b/>
                <w:sz w:val="20"/>
                <w:szCs w:val="20"/>
              </w:rPr>
            </w:pPr>
            <w:r>
              <w:rPr>
                <w:rFonts w:ascii="Tahoma" w:hAnsi="Tahoma" w:cs="Tahoma"/>
                <w:b/>
                <w:sz w:val="20"/>
                <w:szCs w:val="20"/>
              </w:rPr>
              <w:t>Secretary</w:t>
            </w:r>
            <w:r w:rsidR="007C743E">
              <w:rPr>
                <w:rFonts w:ascii="Tahoma" w:hAnsi="Tahoma" w:cs="Tahoma"/>
                <w:b/>
                <w:sz w:val="20"/>
                <w:szCs w:val="20"/>
              </w:rPr>
              <w:t xml:space="preserve"> V (Standard IV</w:t>
            </w:r>
            <w:r w:rsidR="006F1C87">
              <w:rPr>
                <w:rFonts w:ascii="Tahoma" w:hAnsi="Tahoma" w:cs="Tahoma"/>
                <w:b/>
                <w:sz w:val="20"/>
                <w:szCs w:val="20"/>
              </w:rPr>
              <w:t>)</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Reports to:</w:t>
            </w:r>
            <w:r w:rsidR="000608B5">
              <w:rPr>
                <w:rFonts w:ascii="Tahoma" w:hAnsi="Tahoma" w:cs="Tahoma"/>
                <w:b/>
                <w:sz w:val="20"/>
                <w:szCs w:val="20"/>
              </w:rPr>
              <w:t xml:space="preserve"> Manager Child Development Clinic/FASD</w:t>
            </w:r>
          </w:p>
          <w:p w:rsidR="00373A01" w:rsidRPr="0005496B" w:rsidRDefault="00373A01">
            <w:pPr>
              <w:rPr>
                <w:rFonts w:ascii="Tahoma" w:hAnsi="Tahoma" w:cs="Tahoma"/>
                <w:sz w:val="20"/>
                <w:szCs w:val="20"/>
              </w:rPr>
            </w:pP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Start Date:</w:t>
            </w:r>
            <w:r w:rsidR="000608B5">
              <w:rPr>
                <w:rFonts w:ascii="Tahoma" w:hAnsi="Tahoma" w:cs="Tahoma"/>
                <w:b/>
                <w:sz w:val="20"/>
                <w:szCs w:val="20"/>
              </w:rPr>
              <w:t xml:space="preserve">  </w:t>
            </w:r>
            <w:r w:rsidR="00D668CA">
              <w:rPr>
                <w:rFonts w:ascii="Tahoma" w:hAnsi="Tahoma" w:cs="Tahoma"/>
                <w:b/>
                <w:sz w:val="20"/>
                <w:szCs w:val="20"/>
              </w:rPr>
              <w:t>Immediately</w:t>
            </w:r>
          </w:p>
          <w:p w:rsidR="00373A01" w:rsidRPr="0005496B" w:rsidRDefault="00373A01">
            <w:pPr>
              <w:rPr>
                <w:rFonts w:ascii="Tahoma" w:hAnsi="Tahoma" w:cs="Tahoma"/>
                <w:sz w:val="20"/>
                <w:szCs w:val="20"/>
              </w:rPr>
            </w:pPr>
          </w:p>
        </w:tc>
      </w:tr>
      <w:tr w:rsidR="00373A01" w:rsidTr="00080E25">
        <w:trPr>
          <w:trHeight w:val="694"/>
        </w:trPr>
        <w:tc>
          <w:tcPr>
            <w:tcW w:w="3227"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7C743E" w:rsidRPr="0005496B" w:rsidRDefault="007C743E">
            <w:pPr>
              <w:rPr>
                <w:rFonts w:ascii="Tahoma" w:hAnsi="Tahoma" w:cs="Tahoma"/>
                <w:b/>
                <w:sz w:val="20"/>
                <w:szCs w:val="20"/>
              </w:rPr>
            </w:pPr>
            <w:r>
              <w:rPr>
                <w:rFonts w:ascii="Tahoma" w:hAnsi="Tahoma" w:cs="Tahoma"/>
                <w:b/>
                <w:sz w:val="20"/>
                <w:szCs w:val="20"/>
              </w:rPr>
              <w:t>Permanent</w:t>
            </w:r>
          </w:p>
        </w:tc>
        <w:tc>
          <w:tcPr>
            <w:tcW w:w="3118"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0608B5">
            <w:pPr>
              <w:rPr>
                <w:rFonts w:ascii="Tahoma" w:hAnsi="Tahoma" w:cs="Tahoma"/>
                <w:sz w:val="20"/>
                <w:szCs w:val="20"/>
              </w:rPr>
            </w:pPr>
            <w:r>
              <w:rPr>
                <w:rFonts w:ascii="Tahoma" w:hAnsi="Tahoma" w:cs="Tahoma"/>
                <w:sz w:val="20"/>
                <w:szCs w:val="20"/>
              </w:rPr>
              <w:t xml:space="preserve">  CUPE </w:t>
            </w:r>
          </w:p>
        </w:tc>
        <w:tc>
          <w:tcPr>
            <w:tcW w:w="3402" w:type="dxa"/>
            <w:shd w:val="clear" w:color="auto" w:fill="auto"/>
          </w:tcPr>
          <w:p w:rsidR="00373A01" w:rsidRPr="0005496B" w:rsidRDefault="00373A01">
            <w:pPr>
              <w:rPr>
                <w:rFonts w:ascii="Tahoma" w:hAnsi="Tahoma" w:cs="Tahoma"/>
                <w:b/>
                <w:sz w:val="20"/>
                <w:szCs w:val="20"/>
              </w:rPr>
            </w:pPr>
            <w:r w:rsidRPr="0005496B">
              <w:rPr>
                <w:rFonts w:ascii="Tahoma" w:hAnsi="Tahoma" w:cs="Tahoma"/>
                <w:b/>
                <w:sz w:val="20"/>
                <w:szCs w:val="20"/>
              </w:rPr>
              <w:t>EFT:</w:t>
            </w:r>
            <w:r w:rsidR="000608B5">
              <w:rPr>
                <w:rFonts w:ascii="Tahoma" w:hAnsi="Tahoma" w:cs="Tahoma"/>
                <w:b/>
                <w:sz w:val="20"/>
                <w:szCs w:val="20"/>
              </w:rPr>
              <w:t xml:space="preserve">  1.0 </w:t>
            </w:r>
          </w:p>
          <w:p w:rsidR="00373A01" w:rsidRPr="0005496B" w:rsidRDefault="00373A01">
            <w:pPr>
              <w:rPr>
                <w:rFonts w:ascii="Tahoma" w:hAnsi="Tahoma" w:cs="Tahoma"/>
                <w:sz w:val="20"/>
                <w:szCs w:val="20"/>
              </w:rPr>
            </w:pPr>
          </w:p>
        </w:tc>
      </w:tr>
    </w:tbl>
    <w:p w:rsidR="00373A01" w:rsidRPr="002E2D3C" w:rsidRDefault="00373A01" w:rsidP="00373A01">
      <w:pPr>
        <w:rPr>
          <w:rFonts w:ascii="Arial" w:hAnsi="Arial" w:cs="Arial"/>
          <w:b/>
          <w:bCs/>
          <w:color w:val="333300"/>
          <w:lang w:val="en-GB"/>
        </w:rPr>
      </w:pPr>
    </w:p>
    <w:p w:rsidR="00954455" w:rsidRDefault="00954455" w:rsidP="00954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color w:val="000000"/>
          <w:sz w:val="22"/>
          <w:szCs w:val="22"/>
          <w:lang w:val="en-GB"/>
        </w:rPr>
      </w:pPr>
      <w:r w:rsidRPr="008A1715">
        <w:rPr>
          <w:rFonts w:ascii="Arial" w:hAnsi="Arial" w:cs="Arial"/>
          <w:bCs/>
          <w:color w:val="000000"/>
          <w:sz w:val="22"/>
          <w:szCs w:val="22"/>
          <w:lang w:val="en-GB"/>
        </w:rPr>
        <w:t xml:space="preserve">Reporting to the RCC Manager of Child Development Clinic/FASD Centre at SSCY Centre this position provides administrative support to the Manager and the Medical Director of Child Development Clinic and The FASD Centre. </w:t>
      </w:r>
    </w:p>
    <w:p w:rsidR="00954455" w:rsidRPr="008A1715" w:rsidRDefault="00954455" w:rsidP="00954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color w:val="000000"/>
          <w:sz w:val="22"/>
          <w:szCs w:val="22"/>
          <w:lang w:val="en-GB"/>
        </w:rPr>
      </w:pPr>
    </w:p>
    <w:p w:rsidR="00954455" w:rsidRDefault="00954455" w:rsidP="00954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color w:val="000000"/>
          <w:sz w:val="18"/>
          <w:lang w:val="en-GB"/>
        </w:rPr>
      </w:pPr>
      <w:r w:rsidRPr="008A1715">
        <w:rPr>
          <w:rFonts w:ascii="Arial" w:hAnsi="Arial" w:cs="Arial"/>
          <w:bCs/>
          <w:color w:val="000000"/>
          <w:sz w:val="22"/>
          <w:szCs w:val="22"/>
          <w:lang w:val="en-GB"/>
        </w:rPr>
        <w:t>The incumbent is responsible for day to day supervision and  leadership of the multi program admin team within Child Development Clinic and the FASD Centre, oversight and implementation of all admin guidelines, orientation and training of admin staff and  basic orientation for all staff in ACCURO, admin support for developmental pediatrics sub specialty fellowship program and coordination and scheduling of rotations for pediatric residents/Fellows, physician assistants/IMG students and medical students; preparation and submission of physician billings and financial invoices;  ensuring office supplies, assessments tools and resources are in stock and organized</w:t>
      </w:r>
      <w:r>
        <w:rPr>
          <w:rFonts w:ascii="Arial" w:hAnsi="Arial" w:cs="Arial"/>
          <w:bCs/>
          <w:color w:val="000000"/>
          <w:sz w:val="18"/>
          <w:lang w:val="en-GB"/>
        </w:rPr>
        <w:t xml:space="preserve">;   </w:t>
      </w:r>
    </w:p>
    <w:p w:rsidR="00954455" w:rsidRPr="00C9294E" w:rsidRDefault="00954455" w:rsidP="00954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18"/>
          <w:u w:val="single"/>
          <w:lang w:val="en-GB"/>
        </w:rPr>
      </w:pPr>
    </w:p>
    <w:p w:rsidR="00954455" w:rsidRPr="00F1200B" w:rsidRDefault="00954455" w:rsidP="00954455">
      <w:pPr>
        <w:pStyle w:val="levnl11"/>
        <w:tabs>
          <w:tab w:val="clear" w:pos="0"/>
        </w:tabs>
        <w:jc w:val="both"/>
        <w:rPr>
          <w:rFonts w:ascii="Arial" w:hAnsi="Arial" w:cs="Arial"/>
          <w:color w:val="000000"/>
          <w:sz w:val="22"/>
          <w:szCs w:val="22"/>
        </w:rPr>
      </w:pPr>
      <w:r w:rsidRPr="00F1200B">
        <w:rPr>
          <w:rFonts w:ascii="Arial" w:hAnsi="Arial" w:cs="Arial"/>
          <w:color w:val="000000"/>
          <w:sz w:val="22"/>
          <w:szCs w:val="22"/>
        </w:rPr>
        <w:t xml:space="preserve">Education and Experience </w:t>
      </w:r>
    </w:p>
    <w:p w:rsidR="00954455" w:rsidRPr="00F1200B" w:rsidRDefault="00954455" w:rsidP="00954455">
      <w:pPr>
        <w:pStyle w:val="levnl11"/>
        <w:tabs>
          <w:tab w:val="clear" w:pos="0"/>
        </w:tabs>
        <w:jc w:val="both"/>
        <w:rPr>
          <w:rFonts w:ascii="Arial" w:hAnsi="Arial" w:cs="Arial"/>
          <w:color w:val="000000"/>
          <w:sz w:val="22"/>
          <w:szCs w:val="22"/>
        </w:rPr>
      </w:pPr>
      <w:r w:rsidRPr="00F1200B">
        <w:rPr>
          <w:rFonts w:ascii="Arial" w:hAnsi="Arial" w:cs="Arial"/>
          <w:color w:val="000000"/>
          <w:sz w:val="22"/>
          <w:szCs w:val="22"/>
        </w:rPr>
        <w:t xml:space="preserve">Education:   </w:t>
      </w:r>
    </w:p>
    <w:p w:rsidR="00954455" w:rsidRPr="00F1200B" w:rsidRDefault="00954455" w:rsidP="00954455">
      <w:pPr>
        <w:pStyle w:val="levnl11"/>
        <w:numPr>
          <w:ilvl w:val="0"/>
          <w:numId w:val="9"/>
        </w:numPr>
        <w:tabs>
          <w:tab w:val="clear" w:pos="0"/>
        </w:tabs>
        <w:jc w:val="both"/>
        <w:rPr>
          <w:rFonts w:ascii="Arial" w:hAnsi="Arial" w:cs="Arial"/>
          <w:color w:val="000000"/>
          <w:sz w:val="22"/>
          <w:szCs w:val="22"/>
        </w:rPr>
      </w:pPr>
      <w:r>
        <w:rPr>
          <w:rFonts w:ascii="Arial" w:hAnsi="Arial" w:cs="Arial"/>
          <w:color w:val="000000"/>
          <w:sz w:val="22"/>
          <w:szCs w:val="22"/>
        </w:rPr>
        <w:t>Complete high school education, Manitoba standards, required</w:t>
      </w:r>
    </w:p>
    <w:p w:rsidR="00954455" w:rsidRPr="00F1200B" w:rsidRDefault="00954455" w:rsidP="00954455">
      <w:pPr>
        <w:pStyle w:val="levnl11"/>
        <w:numPr>
          <w:ilvl w:val="0"/>
          <w:numId w:val="9"/>
        </w:numPr>
        <w:tabs>
          <w:tab w:val="clear" w:pos="0"/>
        </w:tabs>
        <w:jc w:val="both"/>
        <w:rPr>
          <w:rFonts w:ascii="Arial" w:hAnsi="Arial" w:cs="Arial"/>
          <w:color w:val="000000"/>
          <w:sz w:val="22"/>
          <w:szCs w:val="22"/>
        </w:rPr>
      </w:pPr>
      <w:r w:rsidRPr="00F1200B">
        <w:rPr>
          <w:rFonts w:ascii="Arial" w:hAnsi="Arial" w:cs="Arial"/>
          <w:color w:val="000000"/>
          <w:sz w:val="22"/>
          <w:szCs w:val="22"/>
        </w:rPr>
        <w:t>Successful completion of a recognized secretarial training program</w:t>
      </w:r>
      <w:r>
        <w:rPr>
          <w:rFonts w:ascii="Arial" w:hAnsi="Arial" w:cs="Arial"/>
          <w:color w:val="000000"/>
          <w:sz w:val="22"/>
          <w:szCs w:val="22"/>
        </w:rPr>
        <w:t xml:space="preserve"> required</w:t>
      </w:r>
    </w:p>
    <w:p w:rsidR="00954455" w:rsidRDefault="00954455" w:rsidP="00954455">
      <w:pPr>
        <w:pStyle w:val="levnl11"/>
        <w:numPr>
          <w:ilvl w:val="0"/>
          <w:numId w:val="9"/>
        </w:numPr>
        <w:tabs>
          <w:tab w:val="clear" w:pos="0"/>
        </w:tabs>
        <w:jc w:val="both"/>
        <w:rPr>
          <w:rFonts w:ascii="Arial" w:hAnsi="Arial" w:cs="Arial"/>
          <w:color w:val="000000"/>
          <w:sz w:val="22"/>
          <w:szCs w:val="22"/>
        </w:rPr>
      </w:pPr>
      <w:r>
        <w:rPr>
          <w:rFonts w:ascii="Arial" w:hAnsi="Arial" w:cs="Arial"/>
          <w:color w:val="000000"/>
          <w:sz w:val="22"/>
          <w:szCs w:val="22"/>
        </w:rPr>
        <w:t>Courses is leadership an asset</w:t>
      </w:r>
    </w:p>
    <w:p w:rsidR="00954455" w:rsidRPr="00F1200B" w:rsidRDefault="00954455" w:rsidP="00954455">
      <w:pPr>
        <w:pStyle w:val="levnl11"/>
        <w:numPr>
          <w:ilvl w:val="0"/>
          <w:numId w:val="9"/>
        </w:numPr>
        <w:tabs>
          <w:tab w:val="clear" w:pos="0"/>
        </w:tabs>
        <w:jc w:val="both"/>
        <w:rPr>
          <w:rFonts w:ascii="Arial" w:hAnsi="Arial" w:cs="Arial"/>
          <w:color w:val="000000"/>
          <w:sz w:val="22"/>
          <w:szCs w:val="22"/>
        </w:rPr>
      </w:pPr>
      <w:r>
        <w:rPr>
          <w:rFonts w:ascii="Arial" w:hAnsi="Arial" w:cs="Arial"/>
          <w:color w:val="000000"/>
          <w:sz w:val="22"/>
          <w:szCs w:val="22"/>
        </w:rPr>
        <w:t>A combination of education and experience may be considered</w:t>
      </w:r>
    </w:p>
    <w:p w:rsidR="00954455" w:rsidRPr="00F1200B" w:rsidRDefault="00954455" w:rsidP="00954455">
      <w:pPr>
        <w:pStyle w:val="levnl11"/>
        <w:tabs>
          <w:tab w:val="clear" w:pos="0"/>
        </w:tabs>
        <w:ind w:left="720" w:firstLine="0"/>
        <w:jc w:val="both"/>
        <w:rPr>
          <w:rFonts w:ascii="Arial" w:hAnsi="Arial" w:cs="Arial"/>
          <w:color w:val="000000"/>
          <w:sz w:val="22"/>
          <w:szCs w:val="22"/>
        </w:rPr>
      </w:pPr>
      <w:r w:rsidRPr="00F1200B">
        <w:rPr>
          <w:rFonts w:ascii="Arial" w:hAnsi="Arial" w:cs="Arial"/>
          <w:color w:val="000000"/>
          <w:sz w:val="22"/>
          <w:szCs w:val="22"/>
        </w:rPr>
        <w:t xml:space="preserve"> </w:t>
      </w:r>
    </w:p>
    <w:p w:rsidR="00954455" w:rsidRPr="00F1200B" w:rsidRDefault="00954455" w:rsidP="00954455">
      <w:pPr>
        <w:pStyle w:val="levnl11"/>
        <w:tabs>
          <w:tab w:val="clear" w:pos="0"/>
        </w:tabs>
        <w:jc w:val="both"/>
        <w:rPr>
          <w:rFonts w:ascii="Arial" w:hAnsi="Arial" w:cs="Arial"/>
          <w:color w:val="000000"/>
          <w:sz w:val="22"/>
          <w:szCs w:val="22"/>
        </w:rPr>
      </w:pPr>
      <w:r w:rsidRPr="00F1200B">
        <w:rPr>
          <w:rFonts w:ascii="Arial" w:hAnsi="Arial" w:cs="Arial"/>
          <w:color w:val="000000"/>
          <w:sz w:val="22"/>
          <w:szCs w:val="22"/>
        </w:rPr>
        <w:t xml:space="preserve">Special Training:  </w:t>
      </w:r>
    </w:p>
    <w:p w:rsidR="00954455" w:rsidRPr="00F1200B" w:rsidRDefault="00954455" w:rsidP="00954455">
      <w:pPr>
        <w:pStyle w:val="levnl11"/>
        <w:numPr>
          <w:ilvl w:val="0"/>
          <w:numId w:val="10"/>
        </w:numPr>
        <w:tabs>
          <w:tab w:val="clear" w:pos="0"/>
        </w:tabs>
        <w:jc w:val="both"/>
        <w:rPr>
          <w:rFonts w:ascii="Arial" w:hAnsi="Arial" w:cs="Arial"/>
          <w:color w:val="000000"/>
          <w:sz w:val="22"/>
          <w:szCs w:val="22"/>
        </w:rPr>
      </w:pPr>
      <w:r w:rsidRPr="00F1200B">
        <w:rPr>
          <w:rFonts w:ascii="Arial" w:hAnsi="Arial" w:cs="Arial"/>
          <w:color w:val="000000"/>
          <w:sz w:val="22"/>
          <w:szCs w:val="22"/>
        </w:rPr>
        <w:t>T</w:t>
      </w:r>
      <w:r>
        <w:rPr>
          <w:rFonts w:ascii="Arial" w:hAnsi="Arial" w:cs="Arial"/>
          <w:color w:val="000000"/>
          <w:sz w:val="22"/>
          <w:szCs w:val="22"/>
        </w:rPr>
        <w:t xml:space="preserve">yping 55-60 wpm; medical terminology </w:t>
      </w:r>
      <w:r w:rsidRPr="00F1200B">
        <w:rPr>
          <w:rFonts w:ascii="Arial" w:hAnsi="Arial" w:cs="Arial"/>
          <w:color w:val="000000"/>
          <w:sz w:val="22"/>
          <w:szCs w:val="22"/>
        </w:rPr>
        <w:t>; Good Working knowledge of Microsoft Office (Outlook, Word, Power</w:t>
      </w:r>
      <w:r>
        <w:rPr>
          <w:rFonts w:ascii="Arial" w:hAnsi="Arial" w:cs="Arial"/>
          <w:color w:val="000000"/>
          <w:sz w:val="22"/>
          <w:szCs w:val="22"/>
        </w:rPr>
        <w:t xml:space="preserve"> </w:t>
      </w:r>
      <w:r w:rsidRPr="00F1200B">
        <w:rPr>
          <w:rFonts w:ascii="Arial" w:hAnsi="Arial" w:cs="Arial"/>
          <w:color w:val="000000"/>
          <w:sz w:val="22"/>
          <w:szCs w:val="22"/>
        </w:rPr>
        <w:t>point, Excel and Access) required;</w:t>
      </w:r>
    </w:p>
    <w:p w:rsidR="00954455" w:rsidRPr="00F1200B" w:rsidRDefault="00954455" w:rsidP="00954455">
      <w:pPr>
        <w:pStyle w:val="levnl11"/>
        <w:numPr>
          <w:ilvl w:val="0"/>
          <w:numId w:val="10"/>
        </w:numPr>
        <w:tabs>
          <w:tab w:val="clear" w:pos="0"/>
        </w:tabs>
        <w:jc w:val="both"/>
        <w:rPr>
          <w:rFonts w:ascii="Arial" w:hAnsi="Arial" w:cs="Arial"/>
          <w:color w:val="000000"/>
          <w:sz w:val="22"/>
          <w:szCs w:val="22"/>
        </w:rPr>
      </w:pPr>
      <w:r w:rsidRPr="00F1200B">
        <w:rPr>
          <w:rFonts w:ascii="Arial" w:hAnsi="Arial" w:cs="Arial"/>
          <w:color w:val="000000"/>
          <w:sz w:val="22"/>
          <w:szCs w:val="22"/>
        </w:rPr>
        <w:t>Working knowledge of ACCURO and VENTIS software</w:t>
      </w:r>
      <w:r>
        <w:rPr>
          <w:rFonts w:ascii="Arial" w:hAnsi="Arial" w:cs="Arial"/>
          <w:color w:val="000000"/>
          <w:sz w:val="22"/>
          <w:szCs w:val="22"/>
        </w:rPr>
        <w:t xml:space="preserve"> preferred</w:t>
      </w:r>
    </w:p>
    <w:p w:rsidR="00954455" w:rsidRPr="00F1200B" w:rsidRDefault="00954455" w:rsidP="00954455">
      <w:pPr>
        <w:pStyle w:val="levnl11"/>
        <w:tabs>
          <w:tab w:val="clear" w:pos="0"/>
        </w:tabs>
        <w:jc w:val="both"/>
        <w:rPr>
          <w:rFonts w:ascii="Arial" w:hAnsi="Arial" w:cs="Arial"/>
          <w:color w:val="000000"/>
          <w:sz w:val="22"/>
          <w:szCs w:val="22"/>
        </w:rPr>
      </w:pPr>
    </w:p>
    <w:p w:rsidR="00954455" w:rsidRPr="00F1200B" w:rsidRDefault="00954455" w:rsidP="00954455">
      <w:pPr>
        <w:pStyle w:val="levnl11"/>
        <w:tabs>
          <w:tab w:val="clear" w:pos="0"/>
        </w:tabs>
        <w:ind w:left="0" w:firstLine="0"/>
        <w:jc w:val="both"/>
        <w:rPr>
          <w:rFonts w:ascii="Arial" w:hAnsi="Arial" w:cs="Arial"/>
          <w:color w:val="000000"/>
          <w:sz w:val="22"/>
          <w:szCs w:val="22"/>
        </w:rPr>
      </w:pPr>
      <w:r w:rsidRPr="00F1200B">
        <w:rPr>
          <w:rFonts w:ascii="Arial" w:hAnsi="Arial" w:cs="Arial"/>
          <w:color w:val="000000"/>
          <w:sz w:val="22"/>
          <w:szCs w:val="22"/>
        </w:rPr>
        <w:t xml:space="preserve">                             </w:t>
      </w:r>
    </w:p>
    <w:p w:rsidR="00954455" w:rsidRPr="00F1200B" w:rsidRDefault="00954455" w:rsidP="00954455">
      <w:pPr>
        <w:pStyle w:val="levnl11"/>
        <w:tabs>
          <w:tab w:val="clear" w:pos="0"/>
        </w:tabs>
        <w:jc w:val="both"/>
        <w:rPr>
          <w:rFonts w:ascii="Arial" w:hAnsi="Arial" w:cs="Arial"/>
          <w:color w:val="000000"/>
          <w:sz w:val="22"/>
          <w:szCs w:val="22"/>
        </w:rPr>
      </w:pPr>
      <w:r w:rsidRPr="00F1200B">
        <w:rPr>
          <w:rFonts w:ascii="Arial" w:hAnsi="Arial" w:cs="Arial"/>
          <w:color w:val="000000"/>
          <w:sz w:val="22"/>
          <w:szCs w:val="22"/>
        </w:rPr>
        <w:t>Experience</w:t>
      </w:r>
    </w:p>
    <w:p w:rsidR="00954455" w:rsidRPr="00F1200B" w:rsidRDefault="00954455" w:rsidP="00954455">
      <w:pPr>
        <w:pStyle w:val="levnl11"/>
        <w:numPr>
          <w:ilvl w:val="0"/>
          <w:numId w:val="11"/>
        </w:numPr>
        <w:tabs>
          <w:tab w:val="clear" w:pos="0"/>
        </w:tabs>
        <w:jc w:val="both"/>
        <w:rPr>
          <w:rFonts w:ascii="Arial" w:hAnsi="Arial" w:cs="Arial"/>
          <w:color w:val="000000"/>
          <w:sz w:val="22"/>
          <w:szCs w:val="22"/>
        </w:rPr>
      </w:pPr>
      <w:r>
        <w:rPr>
          <w:rFonts w:ascii="Arial" w:hAnsi="Arial" w:cs="Arial"/>
          <w:color w:val="000000"/>
          <w:sz w:val="22"/>
          <w:szCs w:val="22"/>
        </w:rPr>
        <w:t>Minimum 2-3</w:t>
      </w:r>
      <w:r w:rsidRPr="00F1200B">
        <w:rPr>
          <w:rFonts w:ascii="Arial" w:hAnsi="Arial" w:cs="Arial"/>
          <w:color w:val="000000"/>
          <w:sz w:val="22"/>
          <w:szCs w:val="22"/>
        </w:rPr>
        <w:t xml:space="preserve"> years </w:t>
      </w:r>
      <w:r>
        <w:rPr>
          <w:rFonts w:ascii="Arial" w:hAnsi="Arial" w:cs="Arial"/>
          <w:color w:val="000000"/>
          <w:sz w:val="22"/>
          <w:szCs w:val="22"/>
        </w:rPr>
        <w:t xml:space="preserve">of senior leadership in administrative support </w:t>
      </w:r>
      <w:r w:rsidRPr="00F1200B">
        <w:rPr>
          <w:rFonts w:ascii="Arial" w:hAnsi="Arial" w:cs="Arial"/>
          <w:color w:val="000000"/>
          <w:sz w:val="22"/>
          <w:szCs w:val="22"/>
        </w:rPr>
        <w:t xml:space="preserve"> required</w:t>
      </w:r>
    </w:p>
    <w:p w:rsidR="00954455" w:rsidRPr="00F1200B" w:rsidRDefault="00954455" w:rsidP="00954455">
      <w:pPr>
        <w:pStyle w:val="levnl11"/>
        <w:numPr>
          <w:ilvl w:val="0"/>
          <w:numId w:val="11"/>
        </w:numPr>
        <w:tabs>
          <w:tab w:val="clear" w:pos="0"/>
        </w:tabs>
        <w:jc w:val="both"/>
        <w:rPr>
          <w:rFonts w:ascii="Arial" w:hAnsi="Arial" w:cs="Arial"/>
          <w:color w:val="000000"/>
          <w:sz w:val="22"/>
          <w:szCs w:val="22"/>
        </w:rPr>
      </w:pPr>
      <w:r w:rsidRPr="00F1200B">
        <w:rPr>
          <w:rFonts w:ascii="Arial" w:hAnsi="Arial" w:cs="Arial"/>
          <w:color w:val="000000"/>
          <w:sz w:val="22"/>
          <w:szCs w:val="22"/>
        </w:rPr>
        <w:t>Previous</w:t>
      </w:r>
      <w:r>
        <w:rPr>
          <w:rFonts w:ascii="Arial" w:hAnsi="Arial" w:cs="Arial"/>
          <w:color w:val="000000"/>
          <w:sz w:val="22"/>
          <w:szCs w:val="22"/>
        </w:rPr>
        <w:t xml:space="preserve"> supervisory experience preferred </w:t>
      </w:r>
    </w:p>
    <w:p w:rsidR="00954455" w:rsidRPr="00F1200B" w:rsidRDefault="00954455" w:rsidP="00954455">
      <w:pPr>
        <w:pStyle w:val="levnl11"/>
        <w:numPr>
          <w:ilvl w:val="0"/>
          <w:numId w:val="11"/>
        </w:numPr>
        <w:tabs>
          <w:tab w:val="clear" w:pos="0"/>
        </w:tabs>
        <w:jc w:val="both"/>
        <w:rPr>
          <w:rFonts w:ascii="Arial" w:hAnsi="Arial" w:cs="Arial"/>
          <w:color w:val="000000"/>
          <w:sz w:val="22"/>
          <w:szCs w:val="22"/>
        </w:rPr>
      </w:pPr>
      <w:r w:rsidRPr="00F1200B">
        <w:rPr>
          <w:rFonts w:ascii="Arial" w:hAnsi="Arial" w:cs="Arial"/>
          <w:color w:val="000000"/>
          <w:sz w:val="22"/>
          <w:szCs w:val="22"/>
        </w:rPr>
        <w:t>Excellent organizational skill</w:t>
      </w:r>
      <w:r>
        <w:rPr>
          <w:rFonts w:ascii="Arial" w:hAnsi="Arial" w:cs="Arial"/>
          <w:color w:val="000000"/>
          <w:sz w:val="22"/>
          <w:szCs w:val="22"/>
        </w:rPr>
        <w:t xml:space="preserve">s and capacity for multi-tasking </w:t>
      </w:r>
    </w:p>
    <w:p w:rsidR="00954455" w:rsidRPr="00F1200B" w:rsidRDefault="00954455" w:rsidP="00954455">
      <w:pPr>
        <w:pStyle w:val="levnl11"/>
        <w:numPr>
          <w:ilvl w:val="0"/>
          <w:numId w:val="11"/>
        </w:numPr>
        <w:tabs>
          <w:tab w:val="clear" w:pos="0"/>
        </w:tabs>
        <w:jc w:val="both"/>
        <w:rPr>
          <w:rFonts w:ascii="Arial" w:hAnsi="Arial" w:cs="Arial"/>
          <w:color w:val="000000"/>
          <w:sz w:val="22"/>
          <w:szCs w:val="22"/>
        </w:rPr>
      </w:pPr>
      <w:r w:rsidRPr="00F1200B">
        <w:rPr>
          <w:rFonts w:ascii="Arial" w:hAnsi="Arial" w:cs="Arial"/>
          <w:color w:val="000000"/>
          <w:sz w:val="22"/>
          <w:szCs w:val="22"/>
        </w:rPr>
        <w:t>Team leadership experience</w:t>
      </w:r>
      <w:r>
        <w:rPr>
          <w:rFonts w:ascii="Arial" w:hAnsi="Arial" w:cs="Arial"/>
          <w:color w:val="000000"/>
          <w:sz w:val="22"/>
          <w:szCs w:val="22"/>
        </w:rPr>
        <w:t xml:space="preserve"> preferred</w:t>
      </w:r>
      <w:r w:rsidRPr="00F1200B">
        <w:rPr>
          <w:rFonts w:ascii="Arial" w:hAnsi="Arial" w:cs="Arial"/>
          <w:color w:val="000000"/>
          <w:sz w:val="22"/>
          <w:szCs w:val="22"/>
        </w:rPr>
        <w:t xml:space="preserve"> </w:t>
      </w:r>
    </w:p>
    <w:p w:rsidR="00954455" w:rsidRDefault="00954455" w:rsidP="00954455">
      <w:pPr>
        <w:pStyle w:val="levnl11"/>
        <w:numPr>
          <w:ilvl w:val="0"/>
          <w:numId w:val="11"/>
        </w:numPr>
        <w:tabs>
          <w:tab w:val="clear" w:pos="0"/>
        </w:tabs>
        <w:jc w:val="both"/>
        <w:rPr>
          <w:rFonts w:ascii="Arial" w:hAnsi="Arial" w:cs="Arial"/>
          <w:color w:val="000000"/>
          <w:sz w:val="22"/>
          <w:szCs w:val="22"/>
        </w:rPr>
      </w:pPr>
      <w:r w:rsidRPr="00F1200B">
        <w:rPr>
          <w:rFonts w:ascii="Arial" w:hAnsi="Arial" w:cs="Arial"/>
          <w:color w:val="000000"/>
          <w:sz w:val="22"/>
          <w:szCs w:val="22"/>
        </w:rPr>
        <w:t>Excellent interpersonal and English communication skills required</w:t>
      </w:r>
    </w:p>
    <w:p w:rsidR="00373A01" w:rsidRDefault="00373A01" w:rsidP="00373A01">
      <w:pPr>
        <w:rPr>
          <w:rFonts w:ascii="Arial" w:hAnsi="Arial" w:cs="Arial"/>
          <w:color w:val="333300"/>
          <w:sz w:val="20"/>
          <w:szCs w:val="20"/>
        </w:rPr>
      </w:pPr>
    </w:p>
    <w:p w:rsidR="00373A01" w:rsidRPr="007C743E" w:rsidRDefault="00373A01" w:rsidP="00373A01">
      <w:pPr>
        <w:rPr>
          <w:rFonts w:ascii="Arial" w:hAnsi="Arial" w:cs="Arial"/>
          <w:color w:val="333300"/>
          <w:sz w:val="18"/>
          <w:szCs w:val="18"/>
        </w:rPr>
      </w:pPr>
    </w:p>
    <w:p w:rsidR="00373A01" w:rsidRPr="007C743E" w:rsidRDefault="00373A01" w:rsidP="00E04749">
      <w:pPr>
        <w:tabs>
          <w:tab w:val="left" w:pos="-1440"/>
        </w:tabs>
        <w:ind w:left="2160" w:hanging="2160"/>
        <w:rPr>
          <w:rFonts w:ascii="Arial" w:hAnsi="Arial" w:cs="Arial"/>
          <w:b/>
          <w:bCs/>
          <w:color w:val="333300"/>
          <w:sz w:val="18"/>
          <w:szCs w:val="18"/>
        </w:rPr>
      </w:pPr>
      <w:r w:rsidRPr="007C743E">
        <w:rPr>
          <w:rFonts w:ascii="Arial" w:hAnsi="Arial" w:cs="Arial"/>
          <w:b/>
          <w:bCs/>
          <w:color w:val="333300"/>
          <w:sz w:val="18"/>
          <w:szCs w:val="18"/>
        </w:rPr>
        <w:t xml:space="preserve">Hours of Work: </w:t>
      </w:r>
    </w:p>
    <w:p w:rsidR="00E04749" w:rsidRPr="007C743E" w:rsidRDefault="00E04749" w:rsidP="00E04749">
      <w:pPr>
        <w:pStyle w:val="ListParagraph"/>
        <w:numPr>
          <w:ilvl w:val="0"/>
          <w:numId w:val="7"/>
        </w:numPr>
        <w:tabs>
          <w:tab w:val="left" w:pos="-1440"/>
        </w:tabs>
        <w:rPr>
          <w:rFonts w:ascii="Arial" w:hAnsi="Arial" w:cs="Arial"/>
          <w:b/>
          <w:bCs/>
          <w:color w:val="333300"/>
          <w:sz w:val="18"/>
          <w:szCs w:val="18"/>
        </w:rPr>
      </w:pPr>
      <w:r w:rsidRPr="007C743E">
        <w:rPr>
          <w:rFonts w:ascii="Arial" w:hAnsi="Arial" w:cs="Arial"/>
          <w:b/>
          <w:bCs/>
          <w:color w:val="333300"/>
          <w:sz w:val="18"/>
          <w:szCs w:val="18"/>
        </w:rPr>
        <w:t xml:space="preserve">Monday to Friday  7.5 hour day </w:t>
      </w:r>
    </w:p>
    <w:p w:rsidR="00373A01" w:rsidRPr="007C743E" w:rsidRDefault="00373A01" w:rsidP="00373A01">
      <w:pPr>
        <w:tabs>
          <w:tab w:val="left" w:pos="-1440"/>
        </w:tabs>
        <w:ind w:left="2160" w:hanging="2160"/>
        <w:rPr>
          <w:rFonts w:ascii="Arial" w:hAnsi="Arial" w:cs="Arial"/>
          <w:color w:val="333300"/>
          <w:sz w:val="18"/>
          <w:szCs w:val="18"/>
        </w:rPr>
      </w:pPr>
    </w:p>
    <w:p w:rsidR="00373A01" w:rsidRPr="007C743E" w:rsidRDefault="00373A01" w:rsidP="00373A01">
      <w:pPr>
        <w:tabs>
          <w:tab w:val="left" w:pos="-1440"/>
        </w:tabs>
        <w:ind w:left="2160" w:hanging="2160"/>
        <w:rPr>
          <w:rFonts w:ascii="Arial" w:hAnsi="Arial" w:cs="Arial"/>
          <w:color w:val="333300"/>
          <w:sz w:val="18"/>
          <w:szCs w:val="18"/>
        </w:rPr>
      </w:pPr>
    </w:p>
    <w:p w:rsidR="00373A01" w:rsidRDefault="00373A01" w:rsidP="0005496B">
      <w:pPr>
        <w:tabs>
          <w:tab w:val="left" w:pos="-1440"/>
        </w:tabs>
        <w:ind w:left="2880" w:hanging="2880"/>
        <w:rPr>
          <w:rFonts w:ascii="Arial" w:hAnsi="Arial" w:cs="Arial"/>
          <w:color w:val="333300"/>
          <w:sz w:val="20"/>
          <w:szCs w:val="20"/>
        </w:rPr>
      </w:pPr>
      <w:r w:rsidRPr="007C743E">
        <w:rPr>
          <w:rFonts w:ascii="Arial" w:hAnsi="Arial" w:cs="Arial"/>
          <w:b/>
          <w:bCs/>
          <w:color w:val="333300"/>
          <w:sz w:val="18"/>
          <w:szCs w:val="18"/>
        </w:rPr>
        <w:t>Salary:</w:t>
      </w:r>
      <w:r w:rsidRPr="007C743E">
        <w:rPr>
          <w:rFonts w:ascii="Arial" w:hAnsi="Arial" w:cs="Arial"/>
          <w:color w:val="333300"/>
          <w:sz w:val="18"/>
          <w:szCs w:val="18"/>
        </w:rPr>
        <w:t xml:space="preserve"> </w:t>
      </w:r>
      <w:r w:rsidR="001D3709" w:rsidRPr="007C743E">
        <w:rPr>
          <w:rFonts w:ascii="Arial" w:hAnsi="Arial" w:cs="Arial"/>
          <w:color w:val="333300"/>
          <w:sz w:val="18"/>
          <w:szCs w:val="18"/>
        </w:rPr>
        <w:t xml:space="preserve"> </w:t>
      </w:r>
      <w:r w:rsidR="00D668CA" w:rsidRPr="007C743E">
        <w:rPr>
          <w:rFonts w:ascii="Arial" w:hAnsi="Arial" w:cs="Arial"/>
          <w:color w:val="333300"/>
          <w:sz w:val="18"/>
          <w:szCs w:val="18"/>
        </w:rPr>
        <w:t>As per CUPE salary scale $</w:t>
      </w:r>
      <w:r w:rsidR="007C743E" w:rsidRPr="007C743E">
        <w:rPr>
          <w:rFonts w:ascii="Arial" w:hAnsi="Arial" w:cs="Arial"/>
          <w:color w:val="333300"/>
          <w:sz w:val="18"/>
          <w:szCs w:val="18"/>
        </w:rPr>
        <w:t>20.267</w:t>
      </w:r>
      <w:r w:rsidR="001D3709" w:rsidRPr="007C743E">
        <w:rPr>
          <w:rFonts w:ascii="Arial" w:hAnsi="Arial" w:cs="Arial"/>
          <w:color w:val="333300"/>
          <w:sz w:val="18"/>
          <w:szCs w:val="18"/>
        </w:rPr>
        <w:t>/</w:t>
      </w:r>
      <w:proofErr w:type="spellStart"/>
      <w:r w:rsidR="001D3709" w:rsidRPr="007C743E">
        <w:rPr>
          <w:rFonts w:ascii="Arial" w:hAnsi="Arial" w:cs="Arial"/>
          <w:color w:val="333300"/>
          <w:sz w:val="18"/>
          <w:szCs w:val="18"/>
        </w:rPr>
        <w:t>hr</w:t>
      </w:r>
      <w:proofErr w:type="spellEnd"/>
      <w:r w:rsidR="001D3709" w:rsidRPr="007C743E">
        <w:rPr>
          <w:rFonts w:ascii="Arial" w:hAnsi="Arial" w:cs="Arial"/>
          <w:color w:val="333300"/>
          <w:sz w:val="18"/>
          <w:szCs w:val="18"/>
        </w:rPr>
        <w:t xml:space="preserve"> - $</w:t>
      </w:r>
      <w:r w:rsidR="007C743E" w:rsidRPr="007C743E">
        <w:rPr>
          <w:rFonts w:ascii="Arial" w:hAnsi="Arial" w:cs="Arial"/>
          <w:color w:val="333300"/>
          <w:sz w:val="18"/>
          <w:szCs w:val="18"/>
        </w:rPr>
        <w:t>23.964</w:t>
      </w:r>
      <w:r w:rsidR="001D3709" w:rsidRPr="007C743E">
        <w:rPr>
          <w:rFonts w:ascii="Arial" w:hAnsi="Arial" w:cs="Arial"/>
          <w:color w:val="333300"/>
          <w:sz w:val="18"/>
          <w:szCs w:val="18"/>
        </w:rPr>
        <w:t>/</w:t>
      </w:r>
      <w:proofErr w:type="spellStart"/>
      <w:r w:rsidR="001D3709" w:rsidRPr="007C743E">
        <w:rPr>
          <w:rFonts w:ascii="Arial" w:hAnsi="Arial" w:cs="Arial"/>
          <w:color w:val="333300"/>
          <w:sz w:val="18"/>
          <w:szCs w:val="18"/>
        </w:rPr>
        <w:t>hr</w:t>
      </w:r>
      <w:proofErr w:type="spellEnd"/>
      <w:r w:rsidR="0005496B">
        <w:rPr>
          <w:rFonts w:ascii="Arial" w:hAnsi="Arial" w:cs="Arial"/>
          <w:color w:val="333300"/>
          <w:sz w:val="20"/>
          <w:szCs w:val="20"/>
        </w:rPr>
        <w:tab/>
      </w:r>
    </w:p>
    <w:p w:rsidR="00954455" w:rsidRPr="005660A5" w:rsidRDefault="00954455" w:rsidP="0005496B">
      <w:pPr>
        <w:tabs>
          <w:tab w:val="left" w:pos="-1440"/>
        </w:tabs>
        <w:ind w:left="2880" w:hanging="2880"/>
        <w:rPr>
          <w:rFonts w:ascii="Arial" w:hAnsi="Arial" w:cs="Arial"/>
          <w:color w:val="333300"/>
          <w:sz w:val="20"/>
          <w:szCs w:val="20"/>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3"/>
        <w:gridCol w:w="3279"/>
      </w:tblGrid>
      <w:tr w:rsidR="00373A01" w:rsidRPr="0005496B" w:rsidTr="007C743E">
        <w:trPr>
          <w:trHeight w:val="1269"/>
        </w:trPr>
        <w:tc>
          <w:tcPr>
            <w:tcW w:w="6033" w:type="dxa"/>
          </w:tcPr>
          <w:p w:rsidR="00373A01" w:rsidRDefault="00954455" w:rsidP="006F1C87">
            <w:pPr>
              <w:rPr>
                <w:rFonts w:ascii="Tahoma" w:hAnsi="Tahoma" w:cs="Tahoma"/>
                <w:sz w:val="18"/>
                <w:szCs w:val="18"/>
              </w:rPr>
            </w:pPr>
            <w:r>
              <w:rPr>
                <w:rFonts w:ascii="Tahoma" w:hAnsi="Tahoma" w:cs="Tahoma"/>
                <w:sz w:val="18"/>
                <w:szCs w:val="18"/>
              </w:rPr>
              <w:t>Please apply to:</w:t>
            </w:r>
          </w:p>
          <w:p w:rsidR="00954455" w:rsidRDefault="00954455" w:rsidP="006F1C87">
            <w:pPr>
              <w:rPr>
                <w:rFonts w:ascii="Tahoma" w:hAnsi="Tahoma" w:cs="Tahoma"/>
                <w:sz w:val="18"/>
                <w:szCs w:val="18"/>
              </w:rPr>
            </w:pPr>
            <w:r>
              <w:rPr>
                <w:rFonts w:ascii="Tahoma" w:hAnsi="Tahoma" w:cs="Tahoma"/>
                <w:sz w:val="18"/>
                <w:szCs w:val="18"/>
              </w:rPr>
              <w:t>Kizzy Phillips</w:t>
            </w:r>
          </w:p>
          <w:p w:rsidR="00954455" w:rsidRDefault="00954455" w:rsidP="006F1C87">
            <w:pPr>
              <w:rPr>
                <w:rFonts w:ascii="Tahoma" w:hAnsi="Tahoma" w:cs="Tahoma"/>
                <w:sz w:val="18"/>
                <w:szCs w:val="18"/>
              </w:rPr>
            </w:pPr>
            <w:r>
              <w:rPr>
                <w:rFonts w:ascii="Tahoma" w:hAnsi="Tahoma" w:cs="Tahoma"/>
                <w:sz w:val="18"/>
                <w:szCs w:val="18"/>
              </w:rPr>
              <w:t>HR Specialist</w:t>
            </w:r>
          </w:p>
          <w:p w:rsidR="00954455" w:rsidRDefault="00954455" w:rsidP="006F1C87">
            <w:pPr>
              <w:rPr>
                <w:rFonts w:ascii="Tahoma" w:hAnsi="Tahoma" w:cs="Tahoma"/>
                <w:sz w:val="18"/>
                <w:szCs w:val="18"/>
              </w:rPr>
            </w:pPr>
            <w:r>
              <w:rPr>
                <w:rFonts w:ascii="Tahoma" w:hAnsi="Tahoma" w:cs="Tahoma"/>
                <w:sz w:val="18"/>
                <w:szCs w:val="18"/>
              </w:rPr>
              <w:t>Rehabilitation Centre for Children</w:t>
            </w:r>
          </w:p>
          <w:p w:rsidR="00954455" w:rsidRDefault="00954455" w:rsidP="006F1C87">
            <w:pPr>
              <w:rPr>
                <w:rFonts w:ascii="Tahoma" w:hAnsi="Tahoma" w:cs="Tahoma"/>
                <w:sz w:val="18"/>
                <w:szCs w:val="18"/>
              </w:rPr>
            </w:pPr>
            <w:r>
              <w:rPr>
                <w:rFonts w:ascii="Tahoma" w:hAnsi="Tahoma" w:cs="Tahoma"/>
                <w:sz w:val="18"/>
                <w:szCs w:val="18"/>
              </w:rPr>
              <w:t>1155 Notre Dame</w:t>
            </w:r>
          </w:p>
          <w:p w:rsidR="00954455" w:rsidRDefault="00954455" w:rsidP="006F1C87">
            <w:pPr>
              <w:rPr>
                <w:rFonts w:ascii="Tahoma" w:hAnsi="Tahoma" w:cs="Tahoma"/>
                <w:sz w:val="18"/>
                <w:szCs w:val="18"/>
              </w:rPr>
            </w:pPr>
            <w:r>
              <w:rPr>
                <w:rFonts w:ascii="Tahoma" w:hAnsi="Tahoma" w:cs="Tahoma"/>
                <w:sz w:val="18"/>
                <w:szCs w:val="18"/>
              </w:rPr>
              <w:t>Winnipeg, MB R3E 3G1</w:t>
            </w:r>
          </w:p>
          <w:p w:rsidR="00954455" w:rsidRDefault="00A5690B" w:rsidP="006F1C87">
            <w:pPr>
              <w:rPr>
                <w:rFonts w:ascii="Tahoma" w:hAnsi="Tahoma" w:cs="Tahoma"/>
                <w:sz w:val="18"/>
                <w:szCs w:val="18"/>
              </w:rPr>
            </w:pPr>
            <w:hyperlink r:id="rId8" w:history="1">
              <w:r w:rsidR="00954455" w:rsidRPr="0011089A">
                <w:rPr>
                  <w:rStyle w:val="Hyperlink"/>
                  <w:rFonts w:ascii="Tahoma" w:hAnsi="Tahoma" w:cs="Tahoma"/>
                  <w:sz w:val="18"/>
                  <w:szCs w:val="18"/>
                </w:rPr>
                <w:t>info@rccinc.ca</w:t>
              </w:r>
            </w:hyperlink>
          </w:p>
          <w:p w:rsidR="00954455" w:rsidRPr="007C743E" w:rsidRDefault="00954455" w:rsidP="006F1C87">
            <w:pPr>
              <w:rPr>
                <w:rFonts w:ascii="Tahoma" w:hAnsi="Tahoma" w:cs="Tahoma"/>
                <w:sz w:val="18"/>
                <w:szCs w:val="18"/>
              </w:rPr>
            </w:pPr>
          </w:p>
        </w:tc>
        <w:tc>
          <w:tcPr>
            <w:tcW w:w="3279" w:type="dxa"/>
          </w:tcPr>
          <w:p w:rsidR="0005496B" w:rsidRDefault="0005496B">
            <w:pPr>
              <w:rPr>
                <w:rFonts w:ascii="Tahoma" w:hAnsi="Tahoma" w:cs="Tahoma"/>
                <w:sz w:val="18"/>
                <w:szCs w:val="18"/>
              </w:rPr>
            </w:pPr>
          </w:p>
          <w:p w:rsidR="00954455" w:rsidRDefault="00954455">
            <w:pPr>
              <w:rPr>
                <w:rFonts w:ascii="Tahoma" w:hAnsi="Tahoma" w:cs="Tahoma"/>
                <w:sz w:val="18"/>
                <w:szCs w:val="18"/>
              </w:rPr>
            </w:pPr>
            <w:r>
              <w:rPr>
                <w:rFonts w:ascii="Tahoma" w:hAnsi="Tahoma" w:cs="Tahoma"/>
                <w:sz w:val="18"/>
                <w:szCs w:val="18"/>
              </w:rPr>
              <w:t>Closing Date:</w:t>
            </w:r>
          </w:p>
          <w:p w:rsidR="00954455" w:rsidRPr="007C743E" w:rsidRDefault="00A5690B">
            <w:pPr>
              <w:rPr>
                <w:rFonts w:ascii="Tahoma" w:hAnsi="Tahoma" w:cs="Tahoma"/>
                <w:sz w:val="18"/>
                <w:szCs w:val="18"/>
              </w:rPr>
            </w:pPr>
            <w:r>
              <w:rPr>
                <w:rFonts w:ascii="Tahoma" w:hAnsi="Tahoma" w:cs="Tahoma"/>
                <w:sz w:val="18"/>
                <w:szCs w:val="18"/>
              </w:rPr>
              <w:t>November 15</w:t>
            </w:r>
            <w:r w:rsidR="00954455">
              <w:rPr>
                <w:rFonts w:ascii="Tahoma" w:hAnsi="Tahoma" w:cs="Tahoma"/>
                <w:sz w:val="18"/>
                <w:szCs w:val="18"/>
              </w:rPr>
              <w:t>, 2018</w:t>
            </w:r>
          </w:p>
        </w:tc>
      </w:tr>
    </w:tbl>
    <w:p w:rsidR="00373A01" w:rsidRDefault="00373A01">
      <w:bookmarkStart w:id="0" w:name="_GoBack"/>
      <w:bookmarkEnd w:id="0"/>
    </w:p>
    <w:sectPr w:rsidR="00373A01" w:rsidSect="007C743E">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3E" w:rsidRDefault="007C743E" w:rsidP="007C743E">
      <w:r>
        <w:separator/>
      </w:r>
    </w:p>
  </w:endnote>
  <w:endnote w:type="continuationSeparator" w:id="0">
    <w:p w:rsidR="007C743E" w:rsidRDefault="007C743E" w:rsidP="007C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11"/>
      <w:gridCol w:w="222"/>
    </w:tblGrid>
    <w:tr w:rsidR="007C743E" w:rsidRPr="007C743E" w:rsidTr="00954455">
      <w:trPr>
        <w:trHeight w:val="249"/>
      </w:trPr>
      <w:tc>
        <w:tcPr>
          <w:tcW w:w="311" w:type="dxa"/>
        </w:tcPr>
        <w:p w:rsidR="007C743E" w:rsidRPr="007C743E" w:rsidRDefault="007C743E" w:rsidP="00954455">
          <w:pPr>
            <w:rPr>
              <w:rFonts w:ascii="Tahoma" w:hAnsi="Tahoma" w:cs="Tahoma"/>
              <w:sz w:val="18"/>
              <w:szCs w:val="18"/>
            </w:rPr>
          </w:pPr>
        </w:p>
      </w:tc>
      <w:tc>
        <w:tcPr>
          <w:tcW w:w="169" w:type="dxa"/>
        </w:tcPr>
        <w:p w:rsidR="007C743E" w:rsidRPr="007C743E" w:rsidRDefault="007C743E" w:rsidP="00966E41">
          <w:pPr>
            <w:rPr>
              <w:rFonts w:ascii="Tahoma" w:hAnsi="Tahoma" w:cs="Tahoma"/>
              <w:sz w:val="18"/>
              <w:szCs w:val="18"/>
            </w:rPr>
          </w:pPr>
        </w:p>
      </w:tc>
    </w:tr>
  </w:tbl>
  <w:p w:rsidR="007C743E" w:rsidRDefault="007C7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3E" w:rsidRDefault="007C743E" w:rsidP="007C743E">
      <w:r>
        <w:separator/>
      </w:r>
    </w:p>
  </w:footnote>
  <w:footnote w:type="continuationSeparator" w:id="0">
    <w:p w:rsidR="007C743E" w:rsidRDefault="007C743E" w:rsidP="007C7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DE1E0C"/>
    <w:multiLevelType w:val="hybridMultilevel"/>
    <w:tmpl w:val="485A0B94"/>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017218"/>
    <w:multiLevelType w:val="hybridMultilevel"/>
    <w:tmpl w:val="C6986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1A51EA"/>
    <w:multiLevelType w:val="hybridMultilevel"/>
    <w:tmpl w:val="7B68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664DE4"/>
    <w:multiLevelType w:val="hybridMultilevel"/>
    <w:tmpl w:val="B3868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970818"/>
    <w:multiLevelType w:val="hybridMultilevel"/>
    <w:tmpl w:val="6A166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04A15EB"/>
    <w:multiLevelType w:val="hybridMultilevel"/>
    <w:tmpl w:val="25D00E3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9">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DC1221"/>
    <w:multiLevelType w:val="hybridMultilevel"/>
    <w:tmpl w:val="8116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
  </w:num>
  <w:num w:numId="4">
    <w:abstractNumId w:val="4"/>
  </w:num>
  <w:num w:numId="5">
    <w:abstractNumId w:val="9"/>
  </w:num>
  <w:num w:numId="6">
    <w:abstractNumId w:val="8"/>
  </w:num>
  <w:num w:numId="7">
    <w:abstractNumId w:val="10"/>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608B5"/>
    <w:rsid w:val="00080E25"/>
    <w:rsid w:val="00097216"/>
    <w:rsid w:val="000A7A0C"/>
    <w:rsid w:val="000D430D"/>
    <w:rsid w:val="00186AEC"/>
    <w:rsid w:val="001D3709"/>
    <w:rsid w:val="00227437"/>
    <w:rsid w:val="002531B5"/>
    <w:rsid w:val="002C74D7"/>
    <w:rsid w:val="002E135B"/>
    <w:rsid w:val="002E2D3C"/>
    <w:rsid w:val="0032665D"/>
    <w:rsid w:val="00365142"/>
    <w:rsid w:val="00373A01"/>
    <w:rsid w:val="00380499"/>
    <w:rsid w:val="003837C4"/>
    <w:rsid w:val="004956BC"/>
    <w:rsid w:val="004C42C4"/>
    <w:rsid w:val="004C58F2"/>
    <w:rsid w:val="004F4AAB"/>
    <w:rsid w:val="004F7777"/>
    <w:rsid w:val="005044BD"/>
    <w:rsid w:val="0053458B"/>
    <w:rsid w:val="00574F1B"/>
    <w:rsid w:val="00577D18"/>
    <w:rsid w:val="00586DAE"/>
    <w:rsid w:val="005F300E"/>
    <w:rsid w:val="005F4225"/>
    <w:rsid w:val="006F1C87"/>
    <w:rsid w:val="007022DB"/>
    <w:rsid w:val="00703E8D"/>
    <w:rsid w:val="00721591"/>
    <w:rsid w:val="00741D12"/>
    <w:rsid w:val="007608B4"/>
    <w:rsid w:val="007941EC"/>
    <w:rsid w:val="007C366E"/>
    <w:rsid w:val="007C743E"/>
    <w:rsid w:val="007D2E7C"/>
    <w:rsid w:val="007F2809"/>
    <w:rsid w:val="00805524"/>
    <w:rsid w:val="00845F1F"/>
    <w:rsid w:val="008870FB"/>
    <w:rsid w:val="008903CB"/>
    <w:rsid w:val="008E0047"/>
    <w:rsid w:val="00926C30"/>
    <w:rsid w:val="0092786C"/>
    <w:rsid w:val="00935039"/>
    <w:rsid w:val="00951634"/>
    <w:rsid w:val="00954455"/>
    <w:rsid w:val="00A047CE"/>
    <w:rsid w:val="00A52FEF"/>
    <w:rsid w:val="00A5690B"/>
    <w:rsid w:val="00A82ACA"/>
    <w:rsid w:val="00AE05A2"/>
    <w:rsid w:val="00B47B2F"/>
    <w:rsid w:val="00B502C1"/>
    <w:rsid w:val="00B944F6"/>
    <w:rsid w:val="00BC3CB4"/>
    <w:rsid w:val="00BD4A89"/>
    <w:rsid w:val="00BF7854"/>
    <w:rsid w:val="00C0455A"/>
    <w:rsid w:val="00C56EF5"/>
    <w:rsid w:val="00C764E7"/>
    <w:rsid w:val="00CA3C09"/>
    <w:rsid w:val="00CB01D7"/>
    <w:rsid w:val="00D56295"/>
    <w:rsid w:val="00D668CA"/>
    <w:rsid w:val="00D66D84"/>
    <w:rsid w:val="00DB2D39"/>
    <w:rsid w:val="00DC7F4D"/>
    <w:rsid w:val="00DE656C"/>
    <w:rsid w:val="00DF01DC"/>
    <w:rsid w:val="00E04749"/>
    <w:rsid w:val="00E3462C"/>
    <w:rsid w:val="00E46C9D"/>
    <w:rsid w:val="00EB0BBF"/>
    <w:rsid w:val="00F12D50"/>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paragraph" w:customStyle="1" w:styleId="levnl11">
    <w:name w:val="_levnl11"/>
    <w:basedOn w:val="Normal"/>
    <w:rsid w:val="007C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szCs w:val="20"/>
    </w:rPr>
  </w:style>
  <w:style w:type="paragraph" w:styleId="Header">
    <w:name w:val="header"/>
    <w:basedOn w:val="Normal"/>
    <w:link w:val="HeaderChar"/>
    <w:uiPriority w:val="99"/>
    <w:unhideWhenUsed/>
    <w:rsid w:val="007C743E"/>
    <w:pPr>
      <w:tabs>
        <w:tab w:val="center" w:pos="4680"/>
        <w:tab w:val="right" w:pos="9360"/>
      </w:tabs>
    </w:pPr>
  </w:style>
  <w:style w:type="character" w:customStyle="1" w:styleId="HeaderChar">
    <w:name w:val="Header Char"/>
    <w:basedOn w:val="DefaultParagraphFont"/>
    <w:link w:val="Header"/>
    <w:uiPriority w:val="99"/>
    <w:rsid w:val="007C743E"/>
    <w:rPr>
      <w:rFonts w:ascii="BakerSignet BT" w:eastAsia="Times New Roman" w:hAnsi="BakerSignet BT" w:cs="Times New Roman"/>
      <w:sz w:val="24"/>
      <w:szCs w:val="24"/>
      <w:lang w:val="en-US"/>
    </w:rPr>
  </w:style>
  <w:style w:type="paragraph" w:styleId="Footer">
    <w:name w:val="footer"/>
    <w:basedOn w:val="Normal"/>
    <w:link w:val="FooterChar"/>
    <w:uiPriority w:val="99"/>
    <w:unhideWhenUsed/>
    <w:rsid w:val="007C743E"/>
    <w:pPr>
      <w:tabs>
        <w:tab w:val="center" w:pos="4680"/>
        <w:tab w:val="right" w:pos="9360"/>
      </w:tabs>
    </w:pPr>
  </w:style>
  <w:style w:type="character" w:customStyle="1" w:styleId="FooterChar">
    <w:name w:val="Footer Char"/>
    <w:basedOn w:val="DefaultParagraphFont"/>
    <w:link w:val="Footer"/>
    <w:uiPriority w:val="99"/>
    <w:rsid w:val="007C743E"/>
    <w:rPr>
      <w:rFonts w:ascii="BakerSignet BT" w:eastAsia="Times New Roman" w:hAnsi="BakerSignet BT" w:cs="Times New Roman"/>
      <w:sz w:val="24"/>
      <w:szCs w:val="24"/>
      <w:lang w:val="en-US"/>
    </w:rPr>
  </w:style>
  <w:style w:type="character" w:styleId="Hyperlink">
    <w:name w:val="Hyperlink"/>
    <w:basedOn w:val="DefaultParagraphFont"/>
    <w:uiPriority w:val="99"/>
    <w:unhideWhenUsed/>
    <w:rsid w:val="00954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 w:type="paragraph" w:customStyle="1" w:styleId="levnl11">
    <w:name w:val="_levnl11"/>
    <w:basedOn w:val="Normal"/>
    <w:rsid w:val="007C7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szCs w:val="20"/>
    </w:rPr>
  </w:style>
  <w:style w:type="paragraph" w:styleId="Header">
    <w:name w:val="header"/>
    <w:basedOn w:val="Normal"/>
    <w:link w:val="HeaderChar"/>
    <w:uiPriority w:val="99"/>
    <w:unhideWhenUsed/>
    <w:rsid w:val="007C743E"/>
    <w:pPr>
      <w:tabs>
        <w:tab w:val="center" w:pos="4680"/>
        <w:tab w:val="right" w:pos="9360"/>
      </w:tabs>
    </w:pPr>
  </w:style>
  <w:style w:type="character" w:customStyle="1" w:styleId="HeaderChar">
    <w:name w:val="Header Char"/>
    <w:basedOn w:val="DefaultParagraphFont"/>
    <w:link w:val="Header"/>
    <w:uiPriority w:val="99"/>
    <w:rsid w:val="007C743E"/>
    <w:rPr>
      <w:rFonts w:ascii="BakerSignet BT" w:eastAsia="Times New Roman" w:hAnsi="BakerSignet BT" w:cs="Times New Roman"/>
      <w:sz w:val="24"/>
      <w:szCs w:val="24"/>
      <w:lang w:val="en-US"/>
    </w:rPr>
  </w:style>
  <w:style w:type="paragraph" w:styleId="Footer">
    <w:name w:val="footer"/>
    <w:basedOn w:val="Normal"/>
    <w:link w:val="FooterChar"/>
    <w:uiPriority w:val="99"/>
    <w:unhideWhenUsed/>
    <w:rsid w:val="007C743E"/>
    <w:pPr>
      <w:tabs>
        <w:tab w:val="center" w:pos="4680"/>
        <w:tab w:val="right" w:pos="9360"/>
      </w:tabs>
    </w:pPr>
  </w:style>
  <w:style w:type="character" w:customStyle="1" w:styleId="FooterChar">
    <w:name w:val="Footer Char"/>
    <w:basedOn w:val="DefaultParagraphFont"/>
    <w:link w:val="Footer"/>
    <w:uiPriority w:val="99"/>
    <w:rsid w:val="007C743E"/>
    <w:rPr>
      <w:rFonts w:ascii="BakerSignet BT" w:eastAsia="Times New Roman" w:hAnsi="BakerSignet BT" w:cs="Times New Roman"/>
      <w:sz w:val="24"/>
      <w:szCs w:val="24"/>
      <w:lang w:val="en-US"/>
    </w:rPr>
  </w:style>
  <w:style w:type="character" w:styleId="Hyperlink">
    <w:name w:val="Hyperlink"/>
    <w:basedOn w:val="DefaultParagraphFont"/>
    <w:uiPriority w:val="99"/>
    <w:unhideWhenUsed/>
    <w:rsid w:val="00954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cin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2017-03-20T16:57:00Z</cp:lastPrinted>
  <dcterms:created xsi:type="dcterms:W3CDTF">2018-11-08T21:19:00Z</dcterms:created>
  <dcterms:modified xsi:type="dcterms:W3CDTF">2018-11-08T21:19:00Z</dcterms:modified>
</cp:coreProperties>
</file>