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8F4707" w:rsidRDefault="00373A01" w:rsidP="00EC43C5">
            <w:pPr>
              <w:rPr>
                <w:rFonts w:ascii="Tahoma" w:hAnsi="Tahoma" w:cs="Tahoma"/>
                <w:b/>
                <w:sz w:val="20"/>
                <w:szCs w:val="20"/>
              </w:rPr>
            </w:pPr>
            <w:r w:rsidRPr="0005496B">
              <w:rPr>
                <w:rFonts w:ascii="Tahoma" w:hAnsi="Tahoma" w:cs="Tahoma"/>
                <w:b/>
                <w:sz w:val="20"/>
                <w:szCs w:val="20"/>
              </w:rPr>
              <w:t xml:space="preserve">Bulletin No: </w:t>
            </w:r>
          </w:p>
          <w:p w:rsidR="00373A01" w:rsidRPr="0005496B" w:rsidRDefault="008F4707" w:rsidP="00EC43C5">
            <w:pPr>
              <w:rPr>
                <w:rFonts w:ascii="Tahoma" w:hAnsi="Tahoma" w:cs="Tahoma"/>
                <w:b/>
                <w:sz w:val="20"/>
                <w:szCs w:val="20"/>
              </w:rPr>
            </w:pPr>
            <w:r>
              <w:rPr>
                <w:rFonts w:ascii="Tahoma" w:hAnsi="Tahoma" w:cs="Tahoma"/>
                <w:b/>
                <w:sz w:val="20"/>
                <w:szCs w:val="20"/>
              </w:rPr>
              <w:t>18-043</w:t>
            </w:r>
            <w:r w:rsidR="00373A01" w:rsidRPr="0005496B">
              <w:rPr>
                <w:rFonts w:ascii="Tahoma" w:hAnsi="Tahoma" w:cs="Tahoma"/>
                <w:b/>
                <w:sz w:val="20"/>
                <w:szCs w:val="20"/>
              </w:rPr>
              <w:t xml:space="preserve"> </w:t>
            </w:r>
          </w:p>
        </w:tc>
        <w:tc>
          <w:tcPr>
            <w:tcW w:w="3118" w:type="dxa"/>
          </w:tcPr>
          <w:p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rsidR="00373A01" w:rsidRPr="00B35AEB" w:rsidRDefault="00BA6967">
            <w:pPr>
              <w:rPr>
                <w:rFonts w:ascii="Tahoma" w:hAnsi="Tahoma" w:cs="Tahoma"/>
                <w:sz w:val="20"/>
                <w:szCs w:val="20"/>
              </w:rPr>
            </w:pPr>
            <w:r>
              <w:rPr>
                <w:rFonts w:ascii="Tahoma" w:hAnsi="Tahoma" w:cs="Tahoma"/>
                <w:sz w:val="20"/>
                <w:szCs w:val="20"/>
              </w:rPr>
              <w:t>Administration</w:t>
            </w:r>
          </w:p>
          <w:p w:rsidR="00373A01" w:rsidRPr="0005496B" w:rsidRDefault="00373A01">
            <w:pPr>
              <w:rPr>
                <w:rFonts w:ascii="Tahoma" w:hAnsi="Tahoma" w:cs="Tahoma"/>
                <w:sz w:val="20"/>
                <w:szCs w:val="20"/>
              </w:rPr>
            </w:pP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8F4707" w:rsidP="00BA6967">
            <w:pPr>
              <w:rPr>
                <w:rFonts w:ascii="Tahoma" w:hAnsi="Tahoma" w:cs="Tahoma"/>
                <w:sz w:val="20"/>
                <w:szCs w:val="20"/>
              </w:rPr>
            </w:pPr>
            <w:r>
              <w:rPr>
                <w:rFonts w:ascii="Tahoma" w:hAnsi="Tahoma" w:cs="Tahoma"/>
                <w:sz w:val="20"/>
                <w:szCs w:val="20"/>
              </w:rPr>
              <w:t>November 27, 2018</w:t>
            </w:r>
          </w:p>
        </w:tc>
      </w:tr>
      <w:tr w:rsidR="00373A01" w:rsidTr="00F666EC">
        <w:trPr>
          <w:trHeight w:val="574"/>
        </w:trPr>
        <w:tc>
          <w:tcPr>
            <w:tcW w:w="3227" w:type="dxa"/>
          </w:tcPr>
          <w:p w:rsidR="004973C0" w:rsidRDefault="00373A01">
            <w:pPr>
              <w:rPr>
                <w:rFonts w:ascii="Tahoma" w:hAnsi="Tahoma" w:cs="Tahoma"/>
                <w:b/>
                <w:sz w:val="20"/>
                <w:szCs w:val="20"/>
              </w:rPr>
            </w:pPr>
            <w:r w:rsidRPr="0005496B">
              <w:rPr>
                <w:rFonts w:ascii="Tahoma" w:hAnsi="Tahoma" w:cs="Tahoma"/>
                <w:b/>
                <w:sz w:val="20"/>
                <w:szCs w:val="20"/>
              </w:rPr>
              <w:t>Position:</w:t>
            </w:r>
          </w:p>
          <w:p w:rsidR="00373A01" w:rsidRDefault="00B35AEB">
            <w:pPr>
              <w:rPr>
                <w:rFonts w:ascii="Tahoma" w:hAnsi="Tahoma" w:cs="Tahoma"/>
                <w:sz w:val="20"/>
                <w:szCs w:val="20"/>
              </w:rPr>
            </w:pPr>
            <w:r>
              <w:rPr>
                <w:rFonts w:ascii="Tahoma" w:hAnsi="Tahoma" w:cs="Tahoma"/>
                <w:b/>
                <w:sz w:val="20"/>
                <w:szCs w:val="20"/>
              </w:rPr>
              <w:t xml:space="preserve"> </w:t>
            </w:r>
            <w:r w:rsidR="00BA6967">
              <w:rPr>
                <w:rFonts w:ascii="Tahoma" w:hAnsi="Tahoma" w:cs="Tahoma"/>
                <w:sz w:val="20"/>
                <w:szCs w:val="20"/>
              </w:rPr>
              <w:t xml:space="preserve">Secretary II – Reception/Central Intake </w:t>
            </w:r>
          </w:p>
          <w:p w:rsidR="009B3979" w:rsidRPr="00B35AEB" w:rsidRDefault="009B3979">
            <w:pPr>
              <w:rPr>
                <w:rFonts w:ascii="Tahoma" w:hAnsi="Tahoma" w:cs="Tahoma"/>
                <w:sz w:val="20"/>
                <w:szCs w:val="20"/>
              </w:rPr>
            </w:pPr>
            <w:r>
              <w:rPr>
                <w:rFonts w:ascii="Tahoma" w:hAnsi="Tahoma" w:cs="Tahoma"/>
                <w:sz w:val="20"/>
                <w:szCs w:val="20"/>
              </w:rPr>
              <w:t>(Standard Group Sec I)</w:t>
            </w:r>
          </w:p>
          <w:p w:rsidR="00373A01" w:rsidRPr="0005496B" w:rsidRDefault="00373A01">
            <w:pPr>
              <w:rPr>
                <w:rFonts w:ascii="Tahoma" w:hAnsi="Tahoma" w:cs="Tahoma"/>
                <w:sz w:val="20"/>
                <w:szCs w:val="20"/>
              </w:rPr>
            </w:pPr>
          </w:p>
        </w:tc>
        <w:tc>
          <w:tcPr>
            <w:tcW w:w="3118" w:type="dxa"/>
          </w:tcPr>
          <w:p w:rsidR="00373A01" w:rsidRDefault="00373A01">
            <w:pPr>
              <w:rPr>
                <w:rFonts w:ascii="Tahoma" w:hAnsi="Tahoma" w:cs="Tahoma"/>
                <w:b/>
                <w:sz w:val="20"/>
                <w:szCs w:val="20"/>
              </w:rPr>
            </w:pPr>
            <w:r w:rsidRPr="0005496B">
              <w:rPr>
                <w:rFonts w:ascii="Tahoma" w:hAnsi="Tahoma" w:cs="Tahoma"/>
                <w:b/>
                <w:sz w:val="20"/>
                <w:szCs w:val="20"/>
              </w:rPr>
              <w:t>Reports to:</w:t>
            </w:r>
          </w:p>
          <w:p w:rsidR="00B35AEB" w:rsidRPr="00D46493" w:rsidRDefault="00EC43C5">
            <w:pPr>
              <w:rPr>
                <w:rFonts w:ascii="Tahoma" w:hAnsi="Tahoma" w:cs="Tahoma"/>
                <w:sz w:val="20"/>
                <w:szCs w:val="20"/>
              </w:rPr>
            </w:pPr>
            <w:r>
              <w:rPr>
                <w:rFonts w:ascii="Tahoma" w:hAnsi="Tahoma" w:cs="Tahoma"/>
                <w:sz w:val="20"/>
                <w:szCs w:val="20"/>
              </w:rPr>
              <w:t>Director of Rehabilitation and Clinical Services and Manager of Child Development Clinic</w:t>
            </w:r>
          </w:p>
          <w:p w:rsidR="00373A01" w:rsidRPr="0005496B" w:rsidRDefault="00373A01">
            <w:pPr>
              <w:rPr>
                <w:rFonts w:ascii="Tahoma" w:hAnsi="Tahoma" w:cs="Tahoma"/>
                <w:sz w:val="20"/>
                <w:szCs w:val="20"/>
              </w:rPr>
            </w:pP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C30393" w:rsidRDefault="00C30393">
            <w:pPr>
              <w:rPr>
                <w:rFonts w:ascii="Tahoma" w:hAnsi="Tahoma" w:cs="Tahoma"/>
                <w:sz w:val="20"/>
                <w:szCs w:val="20"/>
              </w:rPr>
            </w:pPr>
          </w:p>
          <w:p w:rsidR="00C30393" w:rsidRPr="0005496B" w:rsidRDefault="00BB6A1D">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Default="00373A01">
            <w:pPr>
              <w:rPr>
                <w:rFonts w:ascii="Tahoma" w:hAnsi="Tahoma" w:cs="Tahoma"/>
                <w:b/>
                <w:sz w:val="20"/>
                <w:szCs w:val="20"/>
              </w:rPr>
            </w:pPr>
            <w:r w:rsidRPr="0005496B">
              <w:rPr>
                <w:rFonts w:ascii="Tahoma" w:hAnsi="Tahoma" w:cs="Tahoma"/>
                <w:b/>
                <w:sz w:val="20"/>
                <w:szCs w:val="20"/>
              </w:rPr>
              <w:t>Job Type:</w:t>
            </w:r>
          </w:p>
          <w:p w:rsidR="00D46493" w:rsidRPr="0005496B" w:rsidRDefault="00D46493">
            <w:pPr>
              <w:rPr>
                <w:rFonts w:ascii="Tahoma" w:hAnsi="Tahoma" w:cs="Tahoma"/>
                <w:b/>
                <w:sz w:val="20"/>
                <w:szCs w:val="20"/>
              </w:rPr>
            </w:pPr>
            <w:r>
              <w:rPr>
                <w:rFonts w:ascii="Tahoma" w:hAnsi="Tahoma" w:cs="Tahoma"/>
                <w:b/>
                <w:sz w:val="20"/>
                <w:szCs w:val="20"/>
              </w:rPr>
              <w:t xml:space="preserve">Permanent </w:t>
            </w:r>
          </w:p>
          <w:p w:rsidR="00373A01" w:rsidRPr="0005496B" w:rsidRDefault="00373A01">
            <w:pPr>
              <w:rPr>
                <w:rFonts w:ascii="Tahoma" w:hAnsi="Tahoma" w:cs="Tahoma"/>
                <w:b/>
                <w:sz w:val="20"/>
                <w:szCs w:val="20"/>
              </w:rPr>
            </w:pP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BA6967">
            <w:pPr>
              <w:rPr>
                <w:rFonts w:ascii="Tahoma" w:hAnsi="Tahoma" w:cs="Tahoma"/>
                <w:sz w:val="20"/>
                <w:szCs w:val="20"/>
              </w:rPr>
            </w:pPr>
            <w:r>
              <w:rPr>
                <w:rFonts w:ascii="Tahoma" w:hAnsi="Tahoma" w:cs="Tahoma"/>
                <w:sz w:val="20"/>
                <w:szCs w:val="20"/>
              </w:rPr>
              <w:t>CUPE</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r w:rsidR="00F32173">
              <w:rPr>
                <w:rFonts w:ascii="Tahoma" w:hAnsi="Tahoma" w:cs="Tahoma"/>
                <w:b/>
                <w:sz w:val="20"/>
                <w:szCs w:val="20"/>
              </w:rPr>
              <w:t xml:space="preserve"> 1.0</w:t>
            </w:r>
          </w:p>
          <w:p w:rsidR="00373A01" w:rsidRPr="0005496B" w:rsidRDefault="00373A01">
            <w:pPr>
              <w:rPr>
                <w:rFonts w:ascii="Tahoma" w:hAnsi="Tahoma" w:cs="Tahoma"/>
                <w:sz w:val="20"/>
                <w:szCs w:val="20"/>
              </w:rPr>
            </w:pPr>
          </w:p>
        </w:tc>
      </w:tr>
    </w:tbl>
    <w:p w:rsidR="00373A01" w:rsidRPr="00F2746E" w:rsidRDefault="00373A01" w:rsidP="00373A01">
      <w:pPr>
        <w:rPr>
          <w:rFonts w:ascii="Arial" w:hAnsi="Arial" w:cs="Arial"/>
          <w:b/>
          <w:bCs/>
          <w:color w:val="333300"/>
          <w:lang w:val="en-GB"/>
        </w:rPr>
      </w:pPr>
    </w:p>
    <w:p w:rsidR="004973C0" w:rsidRPr="00BA6967" w:rsidRDefault="00373A01" w:rsidP="00373A01">
      <w:pPr>
        <w:pStyle w:val="Level1"/>
        <w:numPr>
          <w:ilvl w:val="0"/>
          <w:numId w:val="0"/>
        </w:numPr>
        <w:tabs>
          <w:tab w:val="left" w:pos="-1440"/>
        </w:tabs>
        <w:ind w:left="2160" w:hanging="2160"/>
        <w:rPr>
          <w:rFonts w:ascii="Arial" w:hAnsi="Arial" w:cs="Arial"/>
          <w:b/>
          <w:bCs/>
          <w:color w:val="333300"/>
          <w:sz w:val="20"/>
          <w:szCs w:val="20"/>
          <w:lang w:val="en-GB"/>
        </w:rPr>
      </w:pPr>
      <w:r w:rsidRPr="007850B3">
        <w:rPr>
          <w:rFonts w:ascii="Arial" w:hAnsi="Arial" w:cs="Arial"/>
          <w:b/>
          <w:bCs/>
          <w:color w:val="333300"/>
          <w:sz w:val="22"/>
          <w:szCs w:val="22"/>
          <w:lang w:val="en-GB"/>
        </w:rPr>
        <w:t>Responsibilities</w:t>
      </w:r>
      <w:r w:rsidRPr="00BA6967">
        <w:rPr>
          <w:rFonts w:ascii="Arial" w:hAnsi="Arial" w:cs="Arial"/>
          <w:b/>
          <w:bCs/>
          <w:color w:val="333300"/>
          <w:sz w:val="20"/>
          <w:szCs w:val="20"/>
          <w:lang w:val="en-GB"/>
        </w:rPr>
        <w:t>:</w:t>
      </w:r>
    </w:p>
    <w:p w:rsidR="004973C0" w:rsidRDefault="004973C0" w:rsidP="00373A01">
      <w:pPr>
        <w:pStyle w:val="Level1"/>
        <w:numPr>
          <w:ilvl w:val="0"/>
          <w:numId w:val="0"/>
        </w:numPr>
        <w:tabs>
          <w:tab w:val="left" w:pos="-1440"/>
        </w:tabs>
        <w:ind w:left="2160" w:hanging="2160"/>
        <w:rPr>
          <w:rFonts w:ascii="Arial" w:hAnsi="Arial" w:cs="Arial"/>
          <w:b/>
          <w:bCs/>
          <w:color w:val="333300"/>
          <w:sz w:val="20"/>
          <w:szCs w:val="20"/>
          <w:lang w:val="en-GB"/>
        </w:rPr>
      </w:pP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 xml:space="preserve">Performs reception/ telephone duties at Clinic </w:t>
      </w:r>
      <w:r w:rsidR="00EC43C5">
        <w:rPr>
          <w:rFonts w:ascii="Arial" w:hAnsi="Arial" w:cs="Arial"/>
          <w:color w:val="000000"/>
          <w:sz w:val="20"/>
          <w:szCs w:val="20"/>
        </w:rPr>
        <w:t xml:space="preserve">Crossing </w:t>
      </w:r>
      <w:r w:rsidRPr="00CC311B">
        <w:rPr>
          <w:rFonts w:ascii="Arial" w:hAnsi="Arial" w:cs="Arial"/>
          <w:color w:val="000000"/>
          <w:sz w:val="20"/>
          <w:szCs w:val="20"/>
        </w:rPr>
        <w:t>Reception desk, and/or at front reception.</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bCs/>
          <w:color w:val="000000"/>
          <w:sz w:val="20"/>
          <w:szCs w:val="20"/>
        </w:rPr>
        <w:t>Provides administrative support to the SSCY Central Intake team, and other service provider</w:t>
      </w:r>
      <w:r w:rsidR="00EC43C5">
        <w:rPr>
          <w:rFonts w:ascii="Arial" w:hAnsi="Arial" w:cs="Arial"/>
          <w:bCs/>
          <w:color w:val="000000"/>
          <w:sz w:val="20"/>
          <w:szCs w:val="20"/>
        </w:rPr>
        <w:t>s</w:t>
      </w:r>
      <w:r w:rsidRPr="00CC311B">
        <w:rPr>
          <w:rFonts w:ascii="Arial" w:hAnsi="Arial" w:cs="Arial"/>
          <w:bCs/>
          <w:color w:val="000000"/>
          <w:sz w:val="20"/>
          <w:szCs w:val="20"/>
        </w:rPr>
        <w:t xml:space="preserve"> as assigned, including, preparation of correspondence, reports, statistics and scheduling of clients.</w:t>
      </w:r>
    </w:p>
    <w:p w:rsidR="00F32173"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Communicate effectively with all staff, families, visitors and volunte</w:t>
      </w:r>
      <w:r w:rsidR="00F32173">
        <w:rPr>
          <w:rFonts w:ascii="Arial" w:hAnsi="Arial" w:cs="Arial"/>
          <w:color w:val="000000"/>
          <w:sz w:val="20"/>
          <w:szCs w:val="20"/>
        </w:rPr>
        <w:t>ers</w:t>
      </w:r>
    </w:p>
    <w:p w:rsidR="00CC311B" w:rsidRPr="00CC311B" w:rsidRDefault="00F32173"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Pr>
          <w:rFonts w:ascii="Arial" w:hAnsi="Arial" w:cs="Arial"/>
          <w:color w:val="000000"/>
          <w:sz w:val="20"/>
          <w:szCs w:val="20"/>
        </w:rPr>
        <w:t>Work in electronic medical record scanning and filing documents</w:t>
      </w:r>
      <w:r w:rsidR="00CC311B" w:rsidRPr="00CC311B">
        <w:rPr>
          <w:rFonts w:ascii="Arial" w:hAnsi="Arial" w:cs="Arial"/>
          <w:color w:val="000000"/>
          <w:sz w:val="20"/>
          <w:szCs w:val="20"/>
        </w:rPr>
        <w:t>.</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 xml:space="preserve">When at front reception responsible for assisting in receiving merchandise coming into the SSCY centre &amp; distributes mail. </w:t>
      </w:r>
    </w:p>
    <w:p w:rsidR="00CC311B" w:rsidRPr="00CC311B" w:rsidRDefault="00F32173"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Pr>
          <w:rFonts w:ascii="Arial" w:hAnsi="Arial" w:cs="Arial"/>
          <w:color w:val="000000"/>
          <w:sz w:val="20"/>
          <w:szCs w:val="20"/>
        </w:rPr>
        <w:t>A</w:t>
      </w:r>
      <w:r w:rsidR="00CC311B" w:rsidRPr="00CC311B">
        <w:rPr>
          <w:rFonts w:ascii="Arial" w:hAnsi="Arial" w:cs="Arial"/>
          <w:color w:val="000000"/>
          <w:sz w:val="20"/>
          <w:szCs w:val="20"/>
        </w:rPr>
        <w:t xml:space="preserve"> member of the SSCY Centre Administrative Support Team that provides efficient and effective clerical support.</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Demonstrate ability to initiate, to innovate and to manage time effectively and to prioritize demands to meet deadlines in an environment with frequent interruptions.</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Good judgment, analytic and problem solving skills.</w:t>
      </w:r>
    </w:p>
    <w:p w:rsidR="00CC311B" w:rsidRP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Works within the SSCY Centre’s and RCC’s core values, philosophy, vision, goals, guidelines and procedures.  Must be able to work cooperatively, courteously and communicate diplomatically with all the SSCY Centre personnel</w:t>
      </w:r>
      <w:r w:rsidR="00F32173">
        <w:rPr>
          <w:rFonts w:ascii="Arial" w:hAnsi="Arial" w:cs="Arial"/>
          <w:color w:val="000000"/>
          <w:sz w:val="20"/>
          <w:szCs w:val="20"/>
        </w:rPr>
        <w:t xml:space="preserve"> and families</w:t>
      </w:r>
      <w:r w:rsidRPr="00CC311B">
        <w:rPr>
          <w:rFonts w:ascii="Arial" w:hAnsi="Arial" w:cs="Arial"/>
          <w:color w:val="000000"/>
          <w:sz w:val="20"/>
          <w:szCs w:val="20"/>
        </w:rPr>
        <w:t>. Must be able to project a professional image at all times.</w:t>
      </w:r>
    </w:p>
    <w:p w:rsidR="00CC311B" w:rsidRDefault="00CC311B"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sidRPr="00CC311B">
        <w:rPr>
          <w:rFonts w:ascii="Arial" w:hAnsi="Arial" w:cs="Arial"/>
          <w:color w:val="000000"/>
          <w:sz w:val="20"/>
          <w:szCs w:val="20"/>
        </w:rPr>
        <w:t>Ability to maintain a high level of confidentiality.</w:t>
      </w:r>
    </w:p>
    <w:p w:rsidR="00EC43C5" w:rsidRPr="00CC311B" w:rsidRDefault="00EC43C5" w:rsidP="00CC311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000000"/>
          <w:sz w:val="20"/>
          <w:szCs w:val="20"/>
        </w:rPr>
      </w:pPr>
      <w:r>
        <w:rPr>
          <w:rFonts w:ascii="Arial" w:hAnsi="Arial" w:cs="Arial"/>
          <w:color w:val="000000"/>
          <w:sz w:val="20"/>
          <w:szCs w:val="20"/>
        </w:rPr>
        <w:t>Transcription of medical dictation may be required</w:t>
      </w:r>
    </w:p>
    <w:p w:rsidR="007850B3" w:rsidRDefault="00373A01" w:rsidP="00AB4E5B">
      <w:pPr>
        <w:pStyle w:val="Level1"/>
        <w:numPr>
          <w:ilvl w:val="0"/>
          <w:numId w:val="0"/>
        </w:numPr>
        <w:tabs>
          <w:tab w:val="left" w:pos="-1440"/>
        </w:tabs>
        <w:ind w:left="2160" w:hanging="2160"/>
        <w:rPr>
          <w:rFonts w:ascii="Arial" w:hAnsi="Arial" w:cs="Arial"/>
          <w:b/>
          <w:bCs/>
          <w:color w:val="333300"/>
          <w:sz w:val="20"/>
          <w:szCs w:val="20"/>
          <w:lang w:val="en-GB"/>
        </w:rPr>
      </w:pPr>
      <w:r w:rsidRPr="00BA6967">
        <w:rPr>
          <w:rFonts w:ascii="Arial" w:hAnsi="Arial" w:cs="Arial"/>
          <w:b/>
          <w:bCs/>
          <w:color w:val="333300"/>
          <w:sz w:val="20"/>
          <w:szCs w:val="20"/>
          <w:lang w:val="en-GB"/>
        </w:rPr>
        <w:tab/>
      </w:r>
    </w:p>
    <w:p w:rsidR="007850B3" w:rsidRPr="00BA6967" w:rsidRDefault="007850B3" w:rsidP="004973C0">
      <w:pPr>
        <w:pStyle w:val="Level1"/>
        <w:numPr>
          <w:ilvl w:val="0"/>
          <w:numId w:val="0"/>
        </w:numPr>
        <w:tabs>
          <w:tab w:val="left" w:pos="-1440"/>
        </w:tabs>
        <w:ind w:left="2160" w:hanging="2160"/>
        <w:rPr>
          <w:rFonts w:ascii="Arial" w:hAnsi="Arial" w:cs="Arial"/>
          <w:b/>
          <w:bCs/>
          <w:color w:val="333300"/>
          <w:sz w:val="20"/>
          <w:szCs w:val="20"/>
          <w:lang w:val="en-GB"/>
        </w:rPr>
      </w:pPr>
    </w:p>
    <w:p w:rsidR="00373A01" w:rsidRDefault="00373A01" w:rsidP="00373A01">
      <w:pPr>
        <w:tabs>
          <w:tab w:val="left" w:pos="-1440"/>
        </w:tabs>
        <w:ind w:left="2160" w:hanging="2160"/>
        <w:rPr>
          <w:rFonts w:ascii="Arial" w:hAnsi="Arial" w:cs="Arial"/>
          <w:b/>
          <w:bCs/>
          <w:color w:val="333300"/>
          <w:sz w:val="20"/>
          <w:szCs w:val="20"/>
        </w:rPr>
      </w:pPr>
      <w:r w:rsidRPr="007850B3">
        <w:rPr>
          <w:rFonts w:ascii="Arial" w:hAnsi="Arial" w:cs="Arial"/>
          <w:b/>
          <w:bCs/>
          <w:color w:val="333300"/>
          <w:sz w:val="22"/>
          <w:szCs w:val="22"/>
        </w:rPr>
        <w:t>Qualifications</w:t>
      </w:r>
      <w:r w:rsidRPr="00BA6967">
        <w:rPr>
          <w:rFonts w:ascii="Arial" w:hAnsi="Arial" w:cs="Arial"/>
          <w:b/>
          <w:bCs/>
          <w:color w:val="333300"/>
          <w:sz w:val="20"/>
          <w:szCs w:val="20"/>
        </w:rPr>
        <w:t xml:space="preserve">: </w:t>
      </w:r>
    </w:p>
    <w:p w:rsidR="00BA6967" w:rsidRPr="00BA6967" w:rsidRDefault="00BA6967" w:rsidP="00373A01">
      <w:pPr>
        <w:tabs>
          <w:tab w:val="left" w:pos="-1440"/>
        </w:tabs>
        <w:ind w:left="2160" w:hanging="2160"/>
        <w:rPr>
          <w:rFonts w:ascii="Arial" w:hAnsi="Arial" w:cs="Arial"/>
          <w:b/>
          <w:bCs/>
          <w:color w:val="333300"/>
          <w:sz w:val="20"/>
          <w:szCs w:val="20"/>
        </w:rPr>
      </w:pPr>
    </w:p>
    <w:tbl>
      <w:tblPr>
        <w:tblW w:w="9918" w:type="dxa"/>
        <w:tblLook w:val="0000" w:firstRow="0" w:lastRow="0" w:firstColumn="0" w:lastColumn="0" w:noHBand="0" w:noVBand="0"/>
      </w:tblPr>
      <w:tblGrid>
        <w:gridCol w:w="1728"/>
        <w:gridCol w:w="4410"/>
        <w:gridCol w:w="3780"/>
      </w:tblGrid>
      <w:tr w:rsidR="00CC311B" w:rsidRPr="00BA6967" w:rsidTr="009B3979">
        <w:tc>
          <w:tcPr>
            <w:tcW w:w="1728" w:type="dxa"/>
          </w:tcPr>
          <w:p w:rsidR="00CC311B" w:rsidRPr="00CC311B" w:rsidRDefault="00CC311B" w:rsidP="00B05CEC">
            <w:pPr>
              <w:pStyle w:val="Heading4"/>
              <w:rPr>
                <w:sz w:val="20"/>
              </w:rPr>
            </w:pPr>
          </w:p>
        </w:tc>
        <w:tc>
          <w:tcPr>
            <w:tcW w:w="4410" w:type="dxa"/>
          </w:tcPr>
          <w:p w:rsidR="00CC311B" w:rsidRPr="00CC311B" w:rsidRDefault="00CC311B" w:rsidP="00B05CEC">
            <w:pPr>
              <w:pStyle w:val="Heading4"/>
              <w:rPr>
                <w:sz w:val="20"/>
              </w:rPr>
            </w:pPr>
            <w:r w:rsidRPr="00CC311B">
              <w:rPr>
                <w:sz w:val="20"/>
              </w:rPr>
              <w:t>Required</w:t>
            </w:r>
          </w:p>
        </w:tc>
        <w:tc>
          <w:tcPr>
            <w:tcW w:w="3780" w:type="dxa"/>
          </w:tcPr>
          <w:p w:rsidR="00CC311B" w:rsidRPr="00CC311B" w:rsidRDefault="00CC311B" w:rsidP="00B05CEC">
            <w:pPr>
              <w:pStyle w:val="Heading4"/>
              <w:rPr>
                <w:sz w:val="20"/>
              </w:rPr>
            </w:pPr>
            <w:r w:rsidRPr="00CC311B">
              <w:rPr>
                <w:sz w:val="20"/>
              </w:rPr>
              <w:t>Preferred</w:t>
            </w:r>
          </w:p>
          <w:p w:rsidR="00CC311B" w:rsidRPr="00CC311B" w:rsidRDefault="00CC311B" w:rsidP="00B05CEC">
            <w:pPr>
              <w:rPr>
                <w:sz w:val="20"/>
                <w:szCs w:val="20"/>
              </w:rPr>
            </w:pPr>
          </w:p>
        </w:tc>
      </w:tr>
      <w:tr w:rsidR="00CC311B" w:rsidRPr="00BA6967" w:rsidTr="009B3979">
        <w:tc>
          <w:tcPr>
            <w:tcW w:w="1728" w:type="dxa"/>
          </w:tcPr>
          <w:p w:rsidR="00CC311B" w:rsidRPr="00CC311B" w:rsidRDefault="00CC311B" w:rsidP="00B05CEC">
            <w:pPr>
              <w:pStyle w:val="Heading4"/>
              <w:rPr>
                <w:sz w:val="20"/>
              </w:rPr>
            </w:pPr>
            <w:r w:rsidRPr="00CC311B">
              <w:rPr>
                <w:sz w:val="20"/>
              </w:rPr>
              <w:t>Education</w:t>
            </w:r>
          </w:p>
        </w:tc>
        <w:tc>
          <w:tcPr>
            <w:tcW w:w="441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Completion of High School or Equivalent</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tc>
        <w:tc>
          <w:tcPr>
            <w:tcW w:w="378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Graduate from Secretarial Training Course.</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Knowledge of French and English (oral and written).</w:t>
            </w:r>
          </w:p>
        </w:tc>
      </w:tr>
      <w:tr w:rsidR="00CC311B" w:rsidRPr="00BA6967" w:rsidTr="009B3979">
        <w:tc>
          <w:tcPr>
            <w:tcW w:w="1728" w:type="dxa"/>
          </w:tcPr>
          <w:p w:rsidR="00CC311B" w:rsidRPr="00CC311B" w:rsidRDefault="00CC311B" w:rsidP="00B05CEC">
            <w:pPr>
              <w:pStyle w:val="Heading4"/>
              <w:rPr>
                <w:sz w:val="20"/>
              </w:rPr>
            </w:pPr>
            <w:r w:rsidRPr="00CC311B">
              <w:rPr>
                <w:sz w:val="20"/>
              </w:rPr>
              <w:t>Experience</w:t>
            </w:r>
          </w:p>
        </w:tc>
        <w:tc>
          <w:tcPr>
            <w:tcW w:w="441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Minimum two (2) years work experience in a clerical position.</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p>
        </w:tc>
        <w:tc>
          <w:tcPr>
            <w:tcW w:w="3780" w:type="dxa"/>
          </w:tcPr>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Previous experience working in reception/ Shipping and Receiving; experience with Microsoft Office, Accuro and Medical Terminology.</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Demonstrates proficiency in use of an electronic medical record (Accuro).</w:t>
            </w:r>
          </w:p>
          <w:p w:rsidR="00CC311B" w:rsidRPr="00CC311B" w:rsidRDefault="00CC311B" w:rsidP="00B05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CC311B">
              <w:rPr>
                <w:rFonts w:ascii="Arial" w:hAnsi="Arial" w:cs="Arial"/>
                <w:color w:val="000000"/>
                <w:sz w:val="20"/>
                <w:szCs w:val="20"/>
              </w:rPr>
              <w:t>Experience in Healthcare would be an asset.</w:t>
            </w:r>
          </w:p>
        </w:tc>
      </w:tr>
    </w:tbl>
    <w:p w:rsidR="00373A01" w:rsidRDefault="00373A01" w:rsidP="00373A01">
      <w:pPr>
        <w:rPr>
          <w:rFonts w:ascii="Arial" w:hAnsi="Arial" w:cs="Arial"/>
          <w:color w:val="333300"/>
          <w:sz w:val="20"/>
          <w:szCs w:val="20"/>
        </w:rPr>
      </w:pPr>
    </w:p>
    <w:p w:rsidR="00373A01" w:rsidRDefault="00373A01" w:rsidP="00373A01">
      <w:pPr>
        <w:rPr>
          <w:rFonts w:ascii="Arial" w:hAnsi="Arial" w:cs="Arial"/>
          <w:color w:val="333300"/>
          <w:sz w:val="20"/>
          <w:szCs w:val="20"/>
        </w:rPr>
      </w:pPr>
    </w:p>
    <w:p w:rsidR="007850B3" w:rsidRDefault="007850B3" w:rsidP="00373A01">
      <w:pPr>
        <w:rPr>
          <w:rFonts w:ascii="Arial" w:hAnsi="Arial" w:cs="Arial"/>
          <w:color w:val="333300"/>
          <w:sz w:val="20"/>
          <w:szCs w:val="20"/>
        </w:rPr>
      </w:pPr>
    </w:p>
    <w:p w:rsidR="00373A01" w:rsidRPr="005660A5" w:rsidRDefault="00373A01" w:rsidP="00F32173">
      <w:pPr>
        <w:tabs>
          <w:tab w:val="left" w:pos="-1440"/>
        </w:tabs>
        <w:rPr>
          <w:rFonts w:ascii="Arial" w:hAnsi="Arial" w:cs="Arial"/>
          <w:color w:val="333300"/>
          <w:sz w:val="20"/>
          <w:szCs w:val="20"/>
        </w:rPr>
      </w:pPr>
      <w:r w:rsidRPr="005660A5">
        <w:rPr>
          <w:rFonts w:ascii="Arial" w:hAnsi="Arial" w:cs="Arial"/>
          <w:b/>
          <w:bCs/>
          <w:color w:val="333300"/>
          <w:sz w:val="20"/>
          <w:szCs w:val="20"/>
        </w:rPr>
        <w:t xml:space="preserve">Hours of Work: </w:t>
      </w:r>
      <w:r w:rsidR="00D46493">
        <w:rPr>
          <w:rFonts w:ascii="Arial" w:hAnsi="Arial" w:cs="Arial"/>
          <w:b/>
          <w:bCs/>
          <w:color w:val="333300"/>
          <w:sz w:val="20"/>
          <w:szCs w:val="20"/>
        </w:rPr>
        <w:tab/>
      </w:r>
      <w:r w:rsidR="00D46493" w:rsidRPr="004973C0">
        <w:rPr>
          <w:rFonts w:ascii="Arial" w:hAnsi="Arial" w:cs="Arial"/>
          <w:bCs/>
          <w:color w:val="333300"/>
          <w:sz w:val="20"/>
          <w:szCs w:val="20"/>
        </w:rPr>
        <w:t>Monday to Friday</w:t>
      </w:r>
      <w:r w:rsidR="00BA6967">
        <w:rPr>
          <w:rFonts w:ascii="Arial" w:hAnsi="Arial" w:cs="Arial"/>
          <w:bCs/>
          <w:color w:val="333300"/>
          <w:sz w:val="20"/>
          <w:szCs w:val="20"/>
        </w:rPr>
        <w:t xml:space="preserve"> </w:t>
      </w:r>
      <w:r w:rsidR="00D46493" w:rsidRPr="004973C0">
        <w:rPr>
          <w:rFonts w:ascii="Arial" w:hAnsi="Arial" w:cs="Arial"/>
          <w:bCs/>
          <w:color w:val="333300"/>
          <w:sz w:val="20"/>
          <w:szCs w:val="20"/>
        </w:rPr>
        <w:t>– hours to be determined</w:t>
      </w:r>
      <w:r>
        <w:rPr>
          <w:rFonts w:ascii="Arial" w:hAnsi="Arial" w:cs="Arial"/>
          <w:b/>
          <w:bCs/>
          <w:color w:val="333300"/>
          <w:sz w:val="20"/>
          <w:szCs w:val="20"/>
        </w:rPr>
        <w:tab/>
      </w:r>
      <w:r w:rsidR="0005496B">
        <w:rPr>
          <w:rFonts w:ascii="Arial" w:hAnsi="Arial" w:cs="Arial"/>
          <w:b/>
          <w:bCs/>
          <w:color w:val="333300"/>
          <w:sz w:val="20"/>
          <w:szCs w:val="20"/>
        </w:rPr>
        <w:tab/>
      </w:r>
      <w:r w:rsidRPr="005660A5">
        <w:rPr>
          <w:rFonts w:ascii="Arial" w:hAnsi="Arial" w:cs="Arial"/>
          <w:color w:val="333300"/>
          <w:sz w:val="20"/>
          <w:szCs w:val="20"/>
        </w:rPr>
        <w:tab/>
      </w:r>
    </w:p>
    <w:p w:rsidR="00373A01" w:rsidRDefault="00373A01" w:rsidP="00373A01">
      <w:pPr>
        <w:tabs>
          <w:tab w:val="left" w:pos="-1440"/>
        </w:tabs>
        <w:ind w:left="2160" w:hanging="2160"/>
        <w:rPr>
          <w:rFonts w:ascii="Arial" w:hAnsi="Arial" w:cs="Arial"/>
          <w:color w:val="333300"/>
          <w:sz w:val="20"/>
          <w:szCs w:val="20"/>
        </w:rPr>
      </w:pPr>
    </w:p>
    <w:p w:rsidR="007850B3" w:rsidRDefault="007850B3" w:rsidP="00373A01">
      <w:pPr>
        <w:tabs>
          <w:tab w:val="left" w:pos="-1440"/>
        </w:tabs>
        <w:ind w:left="2160" w:hanging="2160"/>
        <w:rPr>
          <w:rFonts w:ascii="Arial" w:hAnsi="Arial" w:cs="Arial"/>
          <w:color w:val="333300"/>
          <w:sz w:val="20"/>
          <w:szCs w:val="20"/>
        </w:rPr>
      </w:pPr>
    </w:p>
    <w:p w:rsidR="00373A01" w:rsidRPr="005660A5" w:rsidRDefault="00373A01" w:rsidP="00373A01">
      <w:pPr>
        <w:tabs>
          <w:tab w:val="left" w:pos="-1440"/>
        </w:tabs>
        <w:ind w:left="2160" w:hanging="2160"/>
        <w:rPr>
          <w:rFonts w:ascii="Arial" w:hAnsi="Arial" w:cs="Arial"/>
          <w:color w:val="333300"/>
          <w:sz w:val="20"/>
          <w:szCs w:val="20"/>
        </w:rPr>
      </w:pPr>
    </w:p>
    <w:p w:rsidR="00373A01" w:rsidRPr="005660A5" w:rsidRDefault="00373A01" w:rsidP="0005496B">
      <w:pPr>
        <w:tabs>
          <w:tab w:val="left" w:pos="-1440"/>
        </w:tabs>
        <w:ind w:left="2880" w:hanging="2880"/>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w:t>
      </w:r>
      <w:r w:rsidR="00EC43C5">
        <w:rPr>
          <w:rFonts w:ascii="Arial" w:hAnsi="Arial" w:cs="Arial"/>
          <w:color w:val="333300"/>
          <w:sz w:val="20"/>
          <w:szCs w:val="20"/>
        </w:rPr>
        <w:tab/>
        <w:t>$18.002</w:t>
      </w:r>
      <w:r w:rsidR="00C30393">
        <w:rPr>
          <w:rFonts w:ascii="Arial" w:hAnsi="Arial" w:cs="Arial"/>
          <w:color w:val="333300"/>
          <w:sz w:val="20"/>
          <w:szCs w:val="20"/>
        </w:rPr>
        <w:t>- $20.869 /hour</w:t>
      </w:r>
      <w:r w:rsidR="0005496B">
        <w:rPr>
          <w:rFonts w:ascii="Arial" w:hAnsi="Arial" w:cs="Arial"/>
          <w:color w:val="333300"/>
          <w:sz w:val="20"/>
          <w:szCs w:val="20"/>
        </w:rPr>
        <w:tab/>
      </w:r>
    </w:p>
    <w:p w:rsidR="00373A01" w:rsidRDefault="00373A01"/>
    <w:p w:rsidR="004973C0" w:rsidRDefault="004973C0"/>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B35AEB" w:rsidRDefault="00B35AEB">
            <w:pPr>
              <w:rPr>
                <w:rFonts w:ascii="Tahoma" w:hAnsi="Tahoma" w:cs="Tahoma"/>
                <w:b/>
                <w:sz w:val="20"/>
                <w:szCs w:val="20"/>
              </w:rPr>
            </w:pPr>
          </w:p>
          <w:p w:rsidR="00B35AEB" w:rsidRDefault="00EC43C5">
            <w:pPr>
              <w:rPr>
                <w:rFonts w:ascii="Tahoma" w:hAnsi="Tahoma" w:cs="Tahoma"/>
                <w:b/>
                <w:sz w:val="20"/>
                <w:szCs w:val="20"/>
              </w:rPr>
            </w:pPr>
            <w:r>
              <w:rPr>
                <w:rFonts w:ascii="Tahoma" w:hAnsi="Tahoma" w:cs="Tahoma"/>
                <w:b/>
                <w:sz w:val="20"/>
                <w:szCs w:val="20"/>
              </w:rPr>
              <w:t>Barb B</w:t>
            </w:r>
            <w:r w:rsidR="00984460">
              <w:rPr>
                <w:rFonts w:ascii="Tahoma" w:hAnsi="Tahoma" w:cs="Tahoma"/>
                <w:b/>
                <w:sz w:val="20"/>
                <w:szCs w:val="20"/>
              </w:rPr>
              <w:t>orton</w:t>
            </w:r>
          </w:p>
          <w:p w:rsidR="00984460" w:rsidRDefault="00984460">
            <w:pPr>
              <w:rPr>
                <w:rFonts w:ascii="Tahoma" w:hAnsi="Tahoma" w:cs="Tahoma"/>
                <w:b/>
                <w:sz w:val="20"/>
                <w:szCs w:val="20"/>
              </w:rPr>
            </w:pPr>
            <w:r>
              <w:rPr>
                <w:rFonts w:ascii="Tahoma" w:hAnsi="Tahoma" w:cs="Tahoma"/>
                <w:b/>
                <w:sz w:val="20"/>
                <w:szCs w:val="20"/>
              </w:rPr>
              <w:t>Director of Rehabilitation and Clinical Services</w:t>
            </w:r>
          </w:p>
          <w:p w:rsidR="00B35AEB" w:rsidRDefault="00984460">
            <w:pPr>
              <w:rPr>
                <w:rFonts w:ascii="Tahoma" w:hAnsi="Tahoma" w:cs="Tahoma"/>
                <w:b/>
                <w:sz w:val="20"/>
                <w:szCs w:val="20"/>
              </w:rPr>
            </w:pPr>
            <w:r>
              <w:rPr>
                <w:rFonts w:ascii="Tahoma" w:hAnsi="Tahoma" w:cs="Tahoma"/>
                <w:b/>
                <w:sz w:val="20"/>
                <w:szCs w:val="20"/>
              </w:rPr>
              <w:t>1155 Notre Dame Ave Winnipeg MB R3E 3G1</w:t>
            </w:r>
          </w:p>
          <w:p w:rsidR="00373A01" w:rsidRPr="00984460" w:rsidRDefault="00984460" w:rsidP="005F4225">
            <w:pPr>
              <w:rPr>
                <w:rFonts w:ascii="Tahoma" w:hAnsi="Tahoma" w:cs="Tahoma"/>
                <w:b/>
                <w:sz w:val="20"/>
                <w:szCs w:val="20"/>
              </w:rPr>
            </w:pPr>
            <w:r>
              <w:rPr>
                <w:rFonts w:ascii="Tahoma" w:hAnsi="Tahoma" w:cs="Tahoma"/>
                <w:b/>
                <w:sz w:val="20"/>
                <w:szCs w:val="20"/>
              </w:rPr>
              <w:t>bborton@rccinc.ca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C30393">
            <w:pPr>
              <w:rPr>
                <w:rFonts w:ascii="Tahoma" w:hAnsi="Tahoma" w:cs="Tahoma"/>
                <w:sz w:val="20"/>
                <w:szCs w:val="20"/>
              </w:rPr>
            </w:pPr>
            <w:r>
              <w:rPr>
                <w:rFonts w:ascii="Tahoma" w:hAnsi="Tahoma" w:cs="Tahoma"/>
                <w:sz w:val="20"/>
                <w:szCs w:val="20"/>
              </w:rPr>
              <w:t xml:space="preserve"> </w:t>
            </w:r>
            <w:r w:rsidR="008F4707">
              <w:rPr>
                <w:rFonts w:ascii="Tahoma" w:hAnsi="Tahoma" w:cs="Tahoma"/>
                <w:sz w:val="20"/>
                <w:szCs w:val="20"/>
              </w:rPr>
              <w:t>December 4, 2018</w:t>
            </w:r>
            <w:bookmarkStart w:id="0" w:name="_GoBack"/>
            <w:bookmarkEnd w:id="0"/>
          </w:p>
          <w:p w:rsidR="0005496B" w:rsidRPr="0005496B" w:rsidRDefault="0005496B">
            <w:pPr>
              <w:rPr>
                <w:rFonts w:ascii="Tahoma" w:hAnsi="Tahoma" w:cs="Tahoma"/>
                <w:sz w:val="20"/>
                <w:szCs w:val="20"/>
              </w:rPr>
            </w:pPr>
          </w:p>
        </w:tc>
      </w:tr>
    </w:tbl>
    <w:p w:rsidR="00373A01" w:rsidRDefault="00373A01" w:rsidP="00F32173"/>
    <w:sectPr w:rsidR="00373A01" w:rsidSect="007850B3">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3952FF"/>
    <w:multiLevelType w:val="hybridMultilevel"/>
    <w:tmpl w:val="A67C8B7C"/>
    <w:lvl w:ilvl="0" w:tplc="212E54F4">
      <w:start w:val="1"/>
      <w:numFmt w:val="decimal"/>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7A0C"/>
    <w:rsid w:val="000C4EE3"/>
    <w:rsid w:val="000D430D"/>
    <w:rsid w:val="00186AEC"/>
    <w:rsid w:val="00190C0A"/>
    <w:rsid w:val="00225244"/>
    <w:rsid w:val="00227437"/>
    <w:rsid w:val="002C74D7"/>
    <w:rsid w:val="002E135B"/>
    <w:rsid w:val="0032665D"/>
    <w:rsid w:val="00365142"/>
    <w:rsid w:val="00373A01"/>
    <w:rsid w:val="00380499"/>
    <w:rsid w:val="0041208B"/>
    <w:rsid w:val="004956BC"/>
    <w:rsid w:val="004973C0"/>
    <w:rsid w:val="004C58F2"/>
    <w:rsid w:val="004F7777"/>
    <w:rsid w:val="005044BD"/>
    <w:rsid w:val="0053458B"/>
    <w:rsid w:val="00567693"/>
    <w:rsid w:val="00574F1B"/>
    <w:rsid w:val="00577D18"/>
    <w:rsid w:val="005F300E"/>
    <w:rsid w:val="005F4225"/>
    <w:rsid w:val="00680445"/>
    <w:rsid w:val="006D527B"/>
    <w:rsid w:val="00703E8D"/>
    <w:rsid w:val="007850B3"/>
    <w:rsid w:val="007941EC"/>
    <w:rsid w:val="007B55AF"/>
    <w:rsid w:val="007C366E"/>
    <w:rsid w:val="007D2E7C"/>
    <w:rsid w:val="007E780A"/>
    <w:rsid w:val="007F2809"/>
    <w:rsid w:val="00845F1F"/>
    <w:rsid w:val="008903CB"/>
    <w:rsid w:val="008B0992"/>
    <w:rsid w:val="008E0047"/>
    <w:rsid w:val="008F4707"/>
    <w:rsid w:val="00926C30"/>
    <w:rsid w:val="0092786C"/>
    <w:rsid w:val="00935039"/>
    <w:rsid w:val="00951634"/>
    <w:rsid w:val="00984460"/>
    <w:rsid w:val="009B3979"/>
    <w:rsid w:val="00A03DA7"/>
    <w:rsid w:val="00A047CE"/>
    <w:rsid w:val="00A17CD9"/>
    <w:rsid w:val="00A52FEF"/>
    <w:rsid w:val="00AB4E5B"/>
    <w:rsid w:val="00AE05A2"/>
    <w:rsid w:val="00B02AC4"/>
    <w:rsid w:val="00B35AEB"/>
    <w:rsid w:val="00B47B2F"/>
    <w:rsid w:val="00B502C1"/>
    <w:rsid w:val="00B944F6"/>
    <w:rsid w:val="00BA6967"/>
    <w:rsid w:val="00BB6A1D"/>
    <w:rsid w:val="00BC3CB4"/>
    <w:rsid w:val="00BD4A89"/>
    <w:rsid w:val="00BF7854"/>
    <w:rsid w:val="00C0455A"/>
    <w:rsid w:val="00C30393"/>
    <w:rsid w:val="00C56EF5"/>
    <w:rsid w:val="00C764E7"/>
    <w:rsid w:val="00CA3C09"/>
    <w:rsid w:val="00CB01D7"/>
    <w:rsid w:val="00CC311B"/>
    <w:rsid w:val="00D46493"/>
    <w:rsid w:val="00D56295"/>
    <w:rsid w:val="00D66D84"/>
    <w:rsid w:val="00DB2D39"/>
    <w:rsid w:val="00DC7F4D"/>
    <w:rsid w:val="00E3462C"/>
    <w:rsid w:val="00E46C9D"/>
    <w:rsid w:val="00EB0BBF"/>
    <w:rsid w:val="00EC43C5"/>
    <w:rsid w:val="00EE50BC"/>
    <w:rsid w:val="00F32173"/>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4">
    <w:name w:val="heading 4"/>
    <w:basedOn w:val="Normal"/>
    <w:next w:val="Normal"/>
    <w:link w:val="Heading4Char"/>
    <w:qFormat/>
    <w:rsid w:val="00BA696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outlineLvl w:val="3"/>
    </w:pPr>
    <w:rPr>
      <w:rFonts w:ascii="Arial" w:hAnsi="Arial" w:cs="Arial"/>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character" w:customStyle="1" w:styleId="Heading4Char">
    <w:name w:val="Heading 4 Char"/>
    <w:basedOn w:val="DefaultParagraphFont"/>
    <w:link w:val="Heading4"/>
    <w:rsid w:val="00BA6967"/>
    <w:rPr>
      <w:rFonts w:ascii="Arial" w:eastAsia="Times New Roman" w:hAnsi="Arial" w:cs="Arial"/>
      <w:b/>
      <w:bCs/>
      <w:color w:val="000000"/>
      <w:sz w:val="24"/>
      <w:szCs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4">
    <w:name w:val="heading 4"/>
    <w:basedOn w:val="Normal"/>
    <w:next w:val="Normal"/>
    <w:link w:val="Heading4Char"/>
    <w:qFormat/>
    <w:rsid w:val="00BA696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outlineLvl w:val="3"/>
    </w:pPr>
    <w:rPr>
      <w:rFonts w:ascii="Arial" w:hAnsi="Arial" w:cs="Arial"/>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character" w:customStyle="1" w:styleId="Heading4Char">
    <w:name w:val="Heading 4 Char"/>
    <w:basedOn w:val="DefaultParagraphFont"/>
    <w:link w:val="Heading4"/>
    <w:rsid w:val="00BA6967"/>
    <w:rPr>
      <w:rFonts w:ascii="Arial" w:eastAsia="Times New Roman" w:hAnsi="Arial" w:cs="Arial"/>
      <w:b/>
      <w:bCs/>
      <w:color w:val="000000"/>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A1469-2541-46FA-87B9-4728D732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2016-07-29T14:20:00Z</cp:lastPrinted>
  <dcterms:created xsi:type="dcterms:W3CDTF">2018-11-27T15:34:00Z</dcterms:created>
  <dcterms:modified xsi:type="dcterms:W3CDTF">2018-11-27T15:34:00Z</dcterms:modified>
</cp:coreProperties>
</file>